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ACFAC" w14:textId="19F37A4E" w:rsidR="00465D52" w:rsidRPr="005C41FC" w:rsidRDefault="00465D52" w:rsidP="007677B4">
      <w:pPr>
        <w:pStyle w:val="stbilgi"/>
        <w:jc w:val="center"/>
        <w:rPr>
          <w:b/>
        </w:rPr>
      </w:pPr>
      <w:r w:rsidRPr="005C41FC">
        <w:rPr>
          <w:b/>
        </w:rPr>
        <w:t>EK</w:t>
      </w:r>
      <w:r w:rsidR="002C58C1">
        <w:rPr>
          <w:b/>
        </w:rPr>
        <w:t xml:space="preserve"> – </w:t>
      </w:r>
      <w:r w:rsidRPr="005C41FC">
        <w:rPr>
          <w:b/>
        </w:rPr>
        <w:t>1: MUTABAKAT SÖZLEŞMESİ</w:t>
      </w:r>
      <w:r w:rsidR="00C30B64">
        <w:rPr>
          <w:b/>
        </w:rPr>
        <w:t xml:space="preserve"> </w:t>
      </w:r>
    </w:p>
    <w:p w14:paraId="3F65F8C3" w14:textId="3F512682" w:rsidR="005D5F3E" w:rsidRPr="005C41FC" w:rsidRDefault="005D5F3E" w:rsidP="005D5F3E">
      <w:pPr>
        <w:pStyle w:val="stbilgi"/>
        <w:jc w:val="center"/>
        <w:rPr>
          <w:bCs/>
          <w:i/>
          <w:iCs/>
          <w:sz w:val="16"/>
          <w:szCs w:val="16"/>
        </w:rPr>
      </w:pPr>
      <w:r w:rsidRPr="005C41FC">
        <w:rPr>
          <w:bCs/>
          <w:i/>
          <w:iCs/>
          <w:sz w:val="16"/>
          <w:szCs w:val="16"/>
        </w:rPr>
        <w:t>(</w:t>
      </w:r>
      <w:r w:rsidRPr="005C41FC">
        <w:rPr>
          <w:b/>
          <w:i/>
          <w:iCs/>
          <w:sz w:val="16"/>
          <w:szCs w:val="16"/>
          <w:highlight w:val="red"/>
        </w:rPr>
        <w:t>NOT</w:t>
      </w:r>
      <w:r w:rsidRPr="005C41FC">
        <w:rPr>
          <w:bCs/>
          <w:i/>
          <w:iCs/>
          <w:sz w:val="16"/>
          <w:szCs w:val="16"/>
        </w:rPr>
        <w:t>:</w:t>
      </w:r>
      <w:r w:rsidR="000D4427">
        <w:rPr>
          <w:bCs/>
          <w:i/>
          <w:iCs/>
          <w:sz w:val="16"/>
          <w:szCs w:val="16"/>
        </w:rPr>
        <w:t xml:space="preserve"> </w:t>
      </w:r>
      <w:bookmarkStart w:id="0" w:name="_Hlk211551627"/>
      <w:r w:rsidR="000D4427" w:rsidRPr="000D4427">
        <w:rPr>
          <w:b/>
          <w:i/>
          <w:iCs/>
          <w:sz w:val="16"/>
          <w:szCs w:val="16"/>
        </w:rPr>
        <w:t>Bu formun, buluş (patent, faydalı model) ve tasarım tescili talepleri için doldurulması gerekmektedir</w:t>
      </w:r>
      <w:r w:rsidR="000D4427">
        <w:rPr>
          <w:bCs/>
          <w:i/>
          <w:iCs/>
          <w:sz w:val="16"/>
          <w:szCs w:val="16"/>
        </w:rPr>
        <w:t xml:space="preserve">. </w:t>
      </w:r>
      <w:r w:rsidRPr="005C41FC">
        <w:rPr>
          <w:bCs/>
          <w:i/>
          <w:iCs/>
          <w:sz w:val="16"/>
          <w:szCs w:val="16"/>
        </w:rPr>
        <w:t xml:space="preserve"> </w:t>
      </w:r>
      <w:bookmarkEnd w:id="0"/>
      <w:r w:rsidRPr="005C41FC">
        <w:rPr>
          <w:bCs/>
          <w:i/>
          <w:iCs/>
          <w:sz w:val="16"/>
          <w:szCs w:val="16"/>
          <w:highlight w:val="yellow"/>
        </w:rPr>
        <w:t>Sarı ile vurgu alanlar</w:t>
      </w:r>
      <w:r w:rsidR="001C365C" w:rsidRPr="005C41FC">
        <w:rPr>
          <w:bCs/>
          <w:i/>
          <w:iCs/>
          <w:sz w:val="16"/>
          <w:szCs w:val="16"/>
          <w:highlight w:val="yellow"/>
        </w:rPr>
        <w:t>da seçim yapılacak</w:t>
      </w:r>
      <w:r w:rsidRPr="005C41FC">
        <w:rPr>
          <w:bCs/>
          <w:i/>
          <w:iCs/>
          <w:sz w:val="16"/>
          <w:szCs w:val="16"/>
        </w:rPr>
        <w:t xml:space="preserve">, </w:t>
      </w:r>
      <w:r w:rsidRPr="005C41FC">
        <w:rPr>
          <w:bCs/>
          <w:i/>
          <w:iCs/>
          <w:sz w:val="16"/>
          <w:szCs w:val="16"/>
          <w:highlight w:val="green"/>
        </w:rPr>
        <w:t>yeşil ile vurgulu alanlar</w:t>
      </w:r>
      <w:r w:rsidR="001C365C" w:rsidRPr="005C41FC">
        <w:rPr>
          <w:bCs/>
          <w:i/>
          <w:iCs/>
          <w:sz w:val="16"/>
          <w:szCs w:val="16"/>
          <w:highlight w:val="green"/>
        </w:rPr>
        <w:t xml:space="preserve"> ise doldurulacaktır</w:t>
      </w:r>
      <w:r w:rsidRPr="005C41FC">
        <w:rPr>
          <w:bCs/>
          <w:i/>
          <w:iCs/>
          <w:sz w:val="16"/>
          <w:szCs w:val="16"/>
        </w:rPr>
        <w:t xml:space="preserve">. Metinde renklendirme olmayacak ve çıktı alınıp imzalanarak Fikri ve Sınai Mülkiyet Hakları Değerlendirme Komisyonu’na </w:t>
      </w:r>
      <w:r w:rsidR="003D53CD">
        <w:rPr>
          <w:bCs/>
          <w:i/>
          <w:iCs/>
          <w:sz w:val="16"/>
          <w:szCs w:val="16"/>
        </w:rPr>
        <w:t>Buluş Bildirimi</w:t>
      </w:r>
      <w:r w:rsidRPr="005C41FC">
        <w:rPr>
          <w:bCs/>
          <w:i/>
          <w:iCs/>
          <w:sz w:val="16"/>
          <w:szCs w:val="16"/>
        </w:rPr>
        <w:t xml:space="preserve"> Talep Formu ile teslim edilecektir. Çıktı alınmadan önce bu </w:t>
      </w:r>
      <w:r w:rsidRPr="005C41FC">
        <w:rPr>
          <w:bCs/>
          <w:i/>
          <w:iCs/>
          <w:sz w:val="16"/>
          <w:szCs w:val="16"/>
          <w:highlight w:val="red"/>
        </w:rPr>
        <w:t>notu</w:t>
      </w:r>
      <w:r w:rsidRPr="005C41FC">
        <w:rPr>
          <w:bCs/>
          <w:i/>
          <w:iCs/>
          <w:sz w:val="16"/>
          <w:szCs w:val="16"/>
        </w:rPr>
        <w:t xml:space="preserve"> siliniz.)</w:t>
      </w:r>
    </w:p>
    <w:p w14:paraId="51074745" w14:textId="77777777" w:rsidR="00D54AE3" w:rsidRPr="005C41FC" w:rsidRDefault="00D54AE3" w:rsidP="00D54AE3">
      <w:pPr>
        <w:widowControl w:val="0"/>
        <w:tabs>
          <w:tab w:val="left" w:pos="0"/>
        </w:tabs>
        <w:autoSpaceDE w:val="0"/>
        <w:autoSpaceDN w:val="0"/>
        <w:spacing w:before="95" w:after="0" w:line="240" w:lineRule="auto"/>
        <w:jc w:val="both"/>
        <w:rPr>
          <w:rFonts w:ascii="Times New Roman" w:hAnsi="Times New Roman" w:cs="Times New Roman"/>
          <w:b/>
          <w:sz w:val="24"/>
          <w:szCs w:val="24"/>
        </w:rPr>
      </w:pPr>
    </w:p>
    <w:p w14:paraId="23FDAE9C" w14:textId="60A264F0" w:rsidR="00465D52" w:rsidRPr="002C17CD" w:rsidRDefault="00465D52" w:rsidP="005C41FC">
      <w:pPr>
        <w:pStyle w:val="ListeParagraf"/>
        <w:widowControl w:val="0"/>
        <w:numPr>
          <w:ilvl w:val="0"/>
          <w:numId w:val="1"/>
        </w:numPr>
        <w:tabs>
          <w:tab w:val="left" w:pos="0"/>
        </w:tabs>
        <w:autoSpaceDE w:val="0"/>
        <w:autoSpaceDN w:val="0"/>
        <w:spacing w:after="0" w:line="240" w:lineRule="auto"/>
        <w:contextualSpacing w:val="0"/>
        <w:jc w:val="both"/>
        <w:rPr>
          <w:rFonts w:ascii="Times New Roman" w:hAnsi="Times New Roman" w:cs="Times New Roman"/>
          <w:b/>
        </w:rPr>
      </w:pPr>
      <w:r w:rsidRPr="002C17CD">
        <w:rPr>
          <w:rFonts w:ascii="Times New Roman" w:hAnsi="Times New Roman" w:cs="Times New Roman"/>
          <w:b/>
        </w:rPr>
        <w:t>TARAFLAR</w:t>
      </w:r>
    </w:p>
    <w:p w14:paraId="56206831" w14:textId="3CE2F576" w:rsidR="00465D52" w:rsidRPr="002C17CD" w:rsidRDefault="00465D52" w:rsidP="005D5F3E">
      <w:pPr>
        <w:pStyle w:val="GvdeMetni"/>
        <w:tabs>
          <w:tab w:val="left" w:pos="0"/>
        </w:tabs>
        <w:ind w:right="263"/>
        <w:jc w:val="both"/>
        <w:rPr>
          <w:rFonts w:ascii="Times New Roman" w:hAnsi="Times New Roman" w:cs="Times New Roman"/>
          <w:sz w:val="22"/>
          <w:szCs w:val="22"/>
        </w:rPr>
      </w:pPr>
      <w:r w:rsidRPr="002C17CD">
        <w:rPr>
          <w:rFonts w:ascii="Times New Roman" w:hAnsi="Times New Roman" w:cs="Times New Roman"/>
          <w:sz w:val="22"/>
          <w:szCs w:val="22"/>
        </w:rPr>
        <w:t xml:space="preserve">Bir tarafta </w:t>
      </w:r>
      <w:r w:rsidR="008958C7" w:rsidRPr="002C17CD">
        <w:rPr>
          <w:rFonts w:ascii="Times New Roman" w:hAnsi="Times New Roman" w:cs="Times New Roman"/>
          <w:sz w:val="22"/>
          <w:szCs w:val="22"/>
        </w:rPr>
        <w:t xml:space="preserve">“Çankırı Karatekin Üniversitesi Teknoloji Transfer Ofisi Anonim Şirketi” </w:t>
      </w:r>
      <w:r w:rsidR="002C59FC" w:rsidRPr="002C17CD">
        <w:rPr>
          <w:rFonts w:ascii="Times New Roman" w:hAnsi="Times New Roman" w:cs="Times New Roman"/>
          <w:sz w:val="22"/>
          <w:szCs w:val="22"/>
        </w:rPr>
        <w:t xml:space="preserve">(bu sözleşmede kısaca ÇAKÜ TTO A.Ş. olarak anılacaktır) </w:t>
      </w:r>
      <w:r w:rsidRPr="002C17CD">
        <w:rPr>
          <w:rFonts w:ascii="Times New Roman" w:hAnsi="Times New Roman" w:cs="Times New Roman"/>
          <w:sz w:val="22"/>
          <w:szCs w:val="22"/>
        </w:rPr>
        <w:t>ile diğer tarafta “</w:t>
      </w:r>
      <w:r w:rsidR="002839BA" w:rsidRPr="002C17CD">
        <w:rPr>
          <w:rFonts w:ascii="Times New Roman" w:hAnsi="Times New Roman" w:cs="Times New Roman"/>
          <w:sz w:val="22"/>
          <w:szCs w:val="22"/>
          <w:highlight w:val="green"/>
        </w:rPr>
        <w:t>************</w:t>
      </w:r>
      <w:r w:rsidRPr="002C17CD">
        <w:rPr>
          <w:rFonts w:ascii="Times New Roman" w:hAnsi="Times New Roman" w:cs="Times New Roman"/>
          <w:sz w:val="22"/>
          <w:szCs w:val="22"/>
        </w:rPr>
        <w:t xml:space="preserve">” </w:t>
      </w:r>
      <w:r w:rsidR="00D72801" w:rsidRPr="002C17CD">
        <w:rPr>
          <w:rFonts w:ascii="Times New Roman" w:hAnsi="Times New Roman" w:cs="Times New Roman"/>
          <w:sz w:val="22"/>
          <w:szCs w:val="22"/>
        </w:rPr>
        <w:t xml:space="preserve">Sınaî Mülkiyet Hakkı </w:t>
      </w:r>
      <w:r w:rsidR="00C7392E" w:rsidRPr="000D4427">
        <w:rPr>
          <w:rFonts w:ascii="Times New Roman" w:hAnsi="Times New Roman" w:cs="Times New Roman"/>
          <w:sz w:val="22"/>
          <w:szCs w:val="22"/>
          <w:highlight w:val="yellow"/>
        </w:rPr>
        <w:t>buluş</w:t>
      </w:r>
      <w:r w:rsidR="003D23A5" w:rsidRPr="000D4427">
        <w:rPr>
          <w:rFonts w:ascii="Times New Roman" w:hAnsi="Times New Roman" w:cs="Times New Roman"/>
          <w:sz w:val="22"/>
          <w:szCs w:val="22"/>
          <w:highlight w:val="yellow"/>
        </w:rPr>
        <w:t xml:space="preserve"> </w:t>
      </w:r>
      <w:r w:rsidRPr="000D4427">
        <w:rPr>
          <w:rFonts w:ascii="Times New Roman" w:hAnsi="Times New Roman" w:cs="Times New Roman"/>
          <w:sz w:val="22"/>
          <w:szCs w:val="22"/>
          <w:highlight w:val="yellow"/>
        </w:rPr>
        <w:t>/</w:t>
      </w:r>
      <w:r w:rsidR="003D23A5" w:rsidRPr="000D4427">
        <w:rPr>
          <w:rFonts w:ascii="Times New Roman" w:hAnsi="Times New Roman" w:cs="Times New Roman"/>
          <w:sz w:val="22"/>
          <w:szCs w:val="22"/>
          <w:highlight w:val="yellow"/>
        </w:rPr>
        <w:t xml:space="preserve"> </w:t>
      </w:r>
      <w:r w:rsidR="000D4427" w:rsidRPr="000D4427">
        <w:rPr>
          <w:rFonts w:ascii="Times New Roman" w:hAnsi="Times New Roman" w:cs="Times New Roman"/>
          <w:sz w:val="22"/>
          <w:szCs w:val="22"/>
          <w:highlight w:val="yellow"/>
        </w:rPr>
        <w:t xml:space="preserve">tasarım </w:t>
      </w:r>
      <w:r w:rsidRPr="000D4427">
        <w:rPr>
          <w:rFonts w:ascii="Times New Roman" w:hAnsi="Times New Roman" w:cs="Times New Roman"/>
          <w:sz w:val="22"/>
          <w:szCs w:val="22"/>
          <w:highlight w:val="yellow"/>
        </w:rPr>
        <w:t>tescil</w:t>
      </w:r>
      <w:r w:rsidR="000D4427" w:rsidRPr="000D4427">
        <w:rPr>
          <w:rFonts w:ascii="Times New Roman" w:hAnsi="Times New Roman" w:cs="Times New Roman"/>
          <w:sz w:val="22"/>
          <w:szCs w:val="22"/>
          <w:highlight w:val="yellow"/>
        </w:rPr>
        <w:t>i</w:t>
      </w:r>
      <w:r w:rsidRPr="005F1B40">
        <w:rPr>
          <w:rFonts w:ascii="Times New Roman" w:hAnsi="Times New Roman" w:cs="Times New Roman"/>
          <w:sz w:val="22"/>
          <w:szCs w:val="22"/>
        </w:rPr>
        <w:t xml:space="preserve"> </w:t>
      </w:r>
      <w:r w:rsidRPr="003D23A5">
        <w:rPr>
          <w:rFonts w:ascii="Times New Roman" w:hAnsi="Times New Roman" w:cs="Times New Roman"/>
          <w:sz w:val="22"/>
          <w:szCs w:val="22"/>
          <w:highlight w:val="yellow"/>
        </w:rPr>
        <w:t>sahibi</w:t>
      </w:r>
      <w:r w:rsidR="009F26D8">
        <w:rPr>
          <w:rFonts w:ascii="Times New Roman" w:hAnsi="Times New Roman" w:cs="Times New Roman"/>
          <w:sz w:val="22"/>
          <w:szCs w:val="22"/>
        </w:rPr>
        <w:t xml:space="preserve"> </w:t>
      </w:r>
      <w:r w:rsidR="009F26D8" w:rsidRPr="00022D78">
        <w:rPr>
          <w:rFonts w:ascii="Times New Roman" w:hAnsi="Times New Roman" w:cs="Times New Roman"/>
          <w:sz w:val="22"/>
          <w:szCs w:val="22"/>
          <w:highlight w:val="red"/>
        </w:rPr>
        <w:t>veya</w:t>
      </w:r>
      <w:r w:rsidR="009F26D8">
        <w:rPr>
          <w:rFonts w:ascii="Times New Roman" w:hAnsi="Times New Roman" w:cs="Times New Roman"/>
          <w:sz w:val="22"/>
          <w:szCs w:val="22"/>
        </w:rPr>
        <w:t xml:space="preserve"> </w:t>
      </w:r>
      <w:r w:rsidR="009F26D8" w:rsidRPr="003D23A5">
        <w:rPr>
          <w:rFonts w:ascii="Times New Roman" w:hAnsi="Times New Roman" w:cs="Times New Roman"/>
          <w:sz w:val="22"/>
          <w:szCs w:val="22"/>
          <w:highlight w:val="yellow"/>
        </w:rPr>
        <w:t>sahipleri</w:t>
      </w:r>
      <w:r w:rsidRPr="002C17CD">
        <w:rPr>
          <w:rFonts w:ascii="Times New Roman" w:hAnsi="Times New Roman" w:cs="Times New Roman"/>
          <w:sz w:val="22"/>
          <w:szCs w:val="22"/>
        </w:rPr>
        <w:t xml:space="preserve"> (bu sözleşmede kısaca </w:t>
      </w:r>
      <w:r w:rsidR="00037FE7" w:rsidRPr="002C17CD">
        <w:rPr>
          <w:rFonts w:ascii="Times New Roman" w:hAnsi="Times New Roman" w:cs="Times New Roman"/>
          <w:sz w:val="22"/>
          <w:szCs w:val="22"/>
        </w:rPr>
        <w:t>başvuru</w:t>
      </w:r>
      <w:r w:rsidRPr="002C17CD">
        <w:rPr>
          <w:rFonts w:ascii="Times New Roman" w:hAnsi="Times New Roman" w:cs="Times New Roman"/>
          <w:sz w:val="22"/>
          <w:szCs w:val="22"/>
        </w:rPr>
        <w:t xml:space="preserve"> sahibi olarak anılacaktır) aralarında aşağıdaki koşullarda</w:t>
      </w:r>
      <w:r w:rsidRPr="002C17CD">
        <w:rPr>
          <w:rFonts w:ascii="Times New Roman" w:hAnsi="Times New Roman" w:cs="Times New Roman"/>
          <w:spacing w:val="-38"/>
          <w:sz w:val="22"/>
          <w:szCs w:val="22"/>
        </w:rPr>
        <w:t xml:space="preserve"> </w:t>
      </w:r>
      <w:r w:rsidRPr="002C17CD">
        <w:rPr>
          <w:rFonts w:ascii="Times New Roman" w:hAnsi="Times New Roman" w:cs="Times New Roman"/>
          <w:sz w:val="22"/>
          <w:szCs w:val="22"/>
        </w:rPr>
        <w:t>anlaşm</w:t>
      </w:r>
      <w:r w:rsidR="002839BA" w:rsidRPr="002C17CD">
        <w:rPr>
          <w:rFonts w:ascii="Times New Roman" w:hAnsi="Times New Roman" w:cs="Times New Roman"/>
          <w:sz w:val="22"/>
          <w:szCs w:val="22"/>
        </w:rPr>
        <w:t>aya varmışlardır</w:t>
      </w:r>
      <w:r w:rsidRPr="002C17CD">
        <w:rPr>
          <w:rFonts w:ascii="Times New Roman" w:hAnsi="Times New Roman" w:cs="Times New Roman"/>
          <w:sz w:val="22"/>
          <w:szCs w:val="22"/>
        </w:rPr>
        <w:t>.</w:t>
      </w:r>
    </w:p>
    <w:p w14:paraId="7F2FEDB6" w14:textId="77777777" w:rsidR="00707864" w:rsidRPr="002C17CD" w:rsidRDefault="00707864" w:rsidP="005D5F3E">
      <w:pPr>
        <w:pStyle w:val="GvdeMetni"/>
        <w:tabs>
          <w:tab w:val="left" w:pos="0"/>
        </w:tabs>
        <w:ind w:right="263"/>
        <w:jc w:val="both"/>
        <w:rPr>
          <w:rFonts w:ascii="Times New Roman" w:hAnsi="Times New Roman" w:cs="Times New Roman"/>
          <w:sz w:val="22"/>
          <w:szCs w:val="22"/>
        </w:rPr>
      </w:pPr>
    </w:p>
    <w:p w14:paraId="344A119E" w14:textId="1EB64446" w:rsidR="00465D52" w:rsidRPr="002C17CD" w:rsidRDefault="00465D52" w:rsidP="00AC3371">
      <w:pPr>
        <w:pStyle w:val="Balk1"/>
        <w:numPr>
          <w:ilvl w:val="0"/>
          <w:numId w:val="1"/>
        </w:numPr>
        <w:tabs>
          <w:tab w:val="left" w:pos="0"/>
        </w:tabs>
        <w:jc w:val="both"/>
        <w:rPr>
          <w:rFonts w:ascii="Times New Roman" w:hAnsi="Times New Roman" w:cs="Times New Roman"/>
          <w:sz w:val="22"/>
          <w:szCs w:val="22"/>
        </w:rPr>
      </w:pPr>
      <w:r w:rsidRPr="002C17CD">
        <w:rPr>
          <w:rFonts w:ascii="Times New Roman" w:hAnsi="Times New Roman" w:cs="Times New Roman"/>
          <w:sz w:val="22"/>
          <w:szCs w:val="22"/>
        </w:rPr>
        <w:t>SÖZLEŞMENİN</w:t>
      </w:r>
      <w:r w:rsidRPr="002C17CD">
        <w:rPr>
          <w:rFonts w:ascii="Times New Roman" w:hAnsi="Times New Roman" w:cs="Times New Roman"/>
          <w:spacing w:val="-18"/>
          <w:sz w:val="22"/>
          <w:szCs w:val="22"/>
        </w:rPr>
        <w:t xml:space="preserve"> </w:t>
      </w:r>
      <w:r w:rsidRPr="002C17CD">
        <w:rPr>
          <w:rFonts w:ascii="Times New Roman" w:hAnsi="Times New Roman" w:cs="Times New Roman"/>
          <w:sz w:val="22"/>
          <w:szCs w:val="22"/>
        </w:rPr>
        <w:t>KONUSU</w:t>
      </w:r>
    </w:p>
    <w:p w14:paraId="1892B0DE" w14:textId="0679C5F0" w:rsidR="00465D52" w:rsidRPr="002C17CD" w:rsidRDefault="00465D52" w:rsidP="005D5F3E">
      <w:pPr>
        <w:pStyle w:val="GvdeMetni"/>
        <w:tabs>
          <w:tab w:val="left" w:pos="0"/>
        </w:tabs>
        <w:ind w:right="277"/>
        <w:jc w:val="both"/>
        <w:rPr>
          <w:rFonts w:ascii="Times New Roman" w:hAnsi="Times New Roman" w:cs="Times New Roman"/>
          <w:sz w:val="22"/>
          <w:szCs w:val="22"/>
        </w:rPr>
      </w:pPr>
      <w:r w:rsidRPr="002C17CD">
        <w:rPr>
          <w:rFonts w:ascii="Times New Roman" w:hAnsi="Times New Roman" w:cs="Times New Roman"/>
          <w:sz w:val="22"/>
          <w:szCs w:val="22"/>
        </w:rPr>
        <w:t xml:space="preserve">Sözleşmenin konusu, </w:t>
      </w:r>
      <w:r w:rsidR="002C59FC" w:rsidRPr="002C17CD">
        <w:rPr>
          <w:rFonts w:ascii="Times New Roman" w:hAnsi="Times New Roman" w:cs="Times New Roman"/>
          <w:sz w:val="22"/>
          <w:szCs w:val="22"/>
        </w:rPr>
        <w:t>ÇAKÜ TTO A.Ş.’</w:t>
      </w:r>
      <w:proofErr w:type="spellStart"/>
      <w:r w:rsidR="002C59FC" w:rsidRPr="002C17CD">
        <w:rPr>
          <w:rFonts w:ascii="Times New Roman" w:hAnsi="Times New Roman" w:cs="Times New Roman"/>
          <w:sz w:val="22"/>
          <w:szCs w:val="22"/>
        </w:rPr>
        <w:t>nin</w:t>
      </w:r>
      <w:proofErr w:type="spellEnd"/>
      <w:r w:rsidR="002C59FC" w:rsidRPr="002C17CD">
        <w:rPr>
          <w:rFonts w:ascii="Times New Roman" w:hAnsi="Times New Roman" w:cs="Times New Roman"/>
          <w:sz w:val="22"/>
          <w:szCs w:val="22"/>
        </w:rPr>
        <w:t xml:space="preserve"> </w:t>
      </w:r>
      <w:r w:rsidR="006D0755" w:rsidRPr="002C17CD">
        <w:rPr>
          <w:rFonts w:ascii="Times New Roman" w:hAnsi="Times New Roman" w:cs="Times New Roman"/>
          <w:sz w:val="22"/>
          <w:szCs w:val="22"/>
        </w:rPr>
        <w:t xml:space="preserve">sınaî mülkiyet </w:t>
      </w:r>
      <w:r w:rsidR="002839BA" w:rsidRPr="002C17CD">
        <w:rPr>
          <w:rFonts w:ascii="Times New Roman" w:hAnsi="Times New Roman" w:cs="Times New Roman"/>
          <w:sz w:val="22"/>
          <w:szCs w:val="22"/>
        </w:rPr>
        <w:t>hakkı başvuru</w:t>
      </w:r>
      <w:r w:rsidRPr="002C17CD">
        <w:rPr>
          <w:rFonts w:ascii="Times New Roman" w:hAnsi="Times New Roman" w:cs="Times New Roman"/>
          <w:sz w:val="22"/>
          <w:szCs w:val="22"/>
        </w:rPr>
        <w:t xml:space="preserve"> sürecini</w:t>
      </w:r>
      <w:r w:rsidR="002839BA" w:rsidRPr="002C17CD">
        <w:rPr>
          <w:rFonts w:ascii="Times New Roman" w:hAnsi="Times New Roman" w:cs="Times New Roman"/>
          <w:sz w:val="22"/>
          <w:szCs w:val="22"/>
        </w:rPr>
        <w:t>n</w:t>
      </w:r>
      <w:r w:rsidRPr="002C17CD">
        <w:rPr>
          <w:rFonts w:ascii="Times New Roman" w:hAnsi="Times New Roman" w:cs="Times New Roman"/>
          <w:sz w:val="22"/>
          <w:szCs w:val="22"/>
        </w:rPr>
        <w:t xml:space="preserve"> en başından</w:t>
      </w:r>
      <w:r w:rsidR="002839BA" w:rsidRPr="002C17CD">
        <w:rPr>
          <w:rFonts w:ascii="Times New Roman" w:hAnsi="Times New Roman" w:cs="Times New Roman"/>
          <w:sz w:val="22"/>
          <w:szCs w:val="22"/>
        </w:rPr>
        <w:t xml:space="preserve"> itibaren</w:t>
      </w:r>
      <w:r w:rsidRPr="002C17CD">
        <w:rPr>
          <w:rFonts w:ascii="Times New Roman" w:hAnsi="Times New Roman" w:cs="Times New Roman"/>
          <w:sz w:val="22"/>
          <w:szCs w:val="22"/>
        </w:rPr>
        <w:t xml:space="preserve"> kurum kararı ilanına</w:t>
      </w:r>
      <w:r w:rsidR="00672230" w:rsidRPr="002C17CD">
        <w:rPr>
          <w:rFonts w:ascii="Times New Roman" w:hAnsi="Times New Roman" w:cs="Times New Roman"/>
          <w:sz w:val="22"/>
          <w:szCs w:val="22"/>
        </w:rPr>
        <w:t xml:space="preserve"> </w:t>
      </w:r>
      <w:r w:rsidRPr="002C17CD">
        <w:rPr>
          <w:rFonts w:ascii="Times New Roman" w:hAnsi="Times New Roman" w:cs="Times New Roman"/>
          <w:sz w:val="22"/>
          <w:szCs w:val="22"/>
        </w:rPr>
        <w:t>ve dahi lisanslanmasına kadar dosya işlemlerini takip etmesi ve ayrıca, bilgi ve belge</w:t>
      </w:r>
      <w:r w:rsidR="002839BA" w:rsidRPr="002C17CD">
        <w:rPr>
          <w:rFonts w:ascii="Times New Roman" w:hAnsi="Times New Roman" w:cs="Times New Roman"/>
          <w:sz w:val="22"/>
          <w:szCs w:val="22"/>
        </w:rPr>
        <w:t>lerin</w:t>
      </w:r>
      <w:r w:rsidRPr="002C17CD">
        <w:rPr>
          <w:rFonts w:ascii="Times New Roman" w:hAnsi="Times New Roman" w:cs="Times New Roman"/>
          <w:sz w:val="22"/>
          <w:szCs w:val="22"/>
        </w:rPr>
        <w:t xml:space="preserve"> </w:t>
      </w:r>
      <w:r w:rsidR="00DD594D">
        <w:rPr>
          <w:rFonts w:ascii="Times New Roman" w:hAnsi="Times New Roman" w:cs="Times New Roman"/>
          <w:sz w:val="22"/>
          <w:szCs w:val="22"/>
        </w:rPr>
        <w:t>b</w:t>
      </w:r>
      <w:r w:rsidR="00701524" w:rsidRPr="002C17CD">
        <w:rPr>
          <w:rFonts w:ascii="Times New Roman" w:hAnsi="Times New Roman" w:cs="Times New Roman"/>
          <w:sz w:val="22"/>
          <w:szCs w:val="22"/>
        </w:rPr>
        <w:t>aşvuru</w:t>
      </w:r>
      <w:r w:rsidRPr="002C17CD">
        <w:rPr>
          <w:rFonts w:ascii="Times New Roman" w:hAnsi="Times New Roman" w:cs="Times New Roman"/>
          <w:sz w:val="22"/>
          <w:szCs w:val="22"/>
        </w:rPr>
        <w:t xml:space="preserve"> </w:t>
      </w:r>
      <w:r w:rsidR="00DD594D">
        <w:rPr>
          <w:rFonts w:ascii="Times New Roman" w:hAnsi="Times New Roman" w:cs="Times New Roman"/>
          <w:sz w:val="22"/>
          <w:szCs w:val="22"/>
        </w:rPr>
        <w:t>s</w:t>
      </w:r>
      <w:r w:rsidR="00A10DBC" w:rsidRPr="002C17CD">
        <w:rPr>
          <w:rFonts w:ascii="Times New Roman" w:hAnsi="Times New Roman" w:cs="Times New Roman"/>
          <w:sz w:val="22"/>
          <w:szCs w:val="22"/>
        </w:rPr>
        <w:t>ahibinin</w:t>
      </w:r>
      <w:r w:rsidR="00F938DF" w:rsidRPr="002C17CD">
        <w:rPr>
          <w:rFonts w:ascii="Times New Roman" w:hAnsi="Times New Roman" w:cs="Times New Roman"/>
          <w:sz w:val="22"/>
          <w:szCs w:val="22"/>
        </w:rPr>
        <w:t xml:space="preserve"> </w:t>
      </w:r>
      <w:r w:rsidRPr="002C17CD">
        <w:rPr>
          <w:rFonts w:ascii="Times New Roman" w:hAnsi="Times New Roman" w:cs="Times New Roman"/>
          <w:sz w:val="22"/>
          <w:szCs w:val="22"/>
        </w:rPr>
        <w:t xml:space="preserve">onayı alınmadıkça herhangi bir </w:t>
      </w:r>
      <w:r w:rsidR="00701524" w:rsidRPr="002C17CD">
        <w:rPr>
          <w:rFonts w:ascii="Times New Roman" w:hAnsi="Times New Roman" w:cs="Times New Roman"/>
          <w:sz w:val="22"/>
          <w:szCs w:val="22"/>
        </w:rPr>
        <w:t>üçüncü (</w:t>
      </w:r>
      <w:r w:rsidRPr="002C17CD">
        <w:rPr>
          <w:rFonts w:ascii="Times New Roman" w:hAnsi="Times New Roman" w:cs="Times New Roman"/>
          <w:sz w:val="22"/>
          <w:szCs w:val="22"/>
        </w:rPr>
        <w:t>3.</w:t>
      </w:r>
      <w:r w:rsidR="00701524" w:rsidRPr="002C17CD">
        <w:rPr>
          <w:rFonts w:ascii="Times New Roman" w:hAnsi="Times New Roman" w:cs="Times New Roman"/>
          <w:sz w:val="22"/>
          <w:szCs w:val="22"/>
        </w:rPr>
        <w:t>)</w:t>
      </w:r>
      <w:r w:rsidRPr="002C17CD">
        <w:rPr>
          <w:rFonts w:ascii="Times New Roman" w:hAnsi="Times New Roman" w:cs="Times New Roman"/>
          <w:sz w:val="22"/>
          <w:szCs w:val="22"/>
        </w:rPr>
        <w:t xml:space="preserve"> gerçek ve/veya tüzel kişiye açıklanmamasını temin edecek olan gizliliğin sınırlarının ve koşullarının belirlenmesidir. </w:t>
      </w:r>
    </w:p>
    <w:p w14:paraId="0314F16C" w14:textId="77777777" w:rsidR="00707864" w:rsidRPr="002C17CD" w:rsidRDefault="00707864" w:rsidP="005D5F3E">
      <w:pPr>
        <w:pStyle w:val="GvdeMetni"/>
        <w:tabs>
          <w:tab w:val="left" w:pos="0"/>
        </w:tabs>
        <w:ind w:right="277"/>
        <w:jc w:val="both"/>
        <w:rPr>
          <w:rFonts w:ascii="Times New Roman" w:hAnsi="Times New Roman" w:cs="Times New Roman"/>
          <w:sz w:val="22"/>
          <w:szCs w:val="22"/>
        </w:rPr>
      </w:pPr>
    </w:p>
    <w:p w14:paraId="4E97FFA7" w14:textId="101F7884" w:rsidR="00465D52" w:rsidRPr="002C17CD" w:rsidRDefault="00465D52" w:rsidP="00AC3371">
      <w:pPr>
        <w:pStyle w:val="Balk1"/>
        <w:numPr>
          <w:ilvl w:val="0"/>
          <w:numId w:val="1"/>
        </w:numPr>
        <w:tabs>
          <w:tab w:val="left" w:pos="0"/>
        </w:tabs>
        <w:jc w:val="both"/>
        <w:rPr>
          <w:rFonts w:ascii="Times New Roman" w:hAnsi="Times New Roman" w:cs="Times New Roman"/>
          <w:sz w:val="22"/>
          <w:szCs w:val="22"/>
        </w:rPr>
      </w:pPr>
      <w:r w:rsidRPr="002C17CD">
        <w:rPr>
          <w:rFonts w:ascii="Times New Roman" w:hAnsi="Times New Roman" w:cs="Times New Roman"/>
          <w:sz w:val="22"/>
          <w:szCs w:val="22"/>
        </w:rPr>
        <w:t>İŞ</w:t>
      </w:r>
      <w:r w:rsidRPr="002C17CD">
        <w:rPr>
          <w:rFonts w:ascii="Times New Roman" w:hAnsi="Times New Roman" w:cs="Times New Roman"/>
          <w:spacing w:val="-10"/>
          <w:sz w:val="22"/>
          <w:szCs w:val="22"/>
        </w:rPr>
        <w:t xml:space="preserve"> </w:t>
      </w:r>
      <w:r w:rsidRPr="002C17CD">
        <w:rPr>
          <w:rFonts w:ascii="Times New Roman" w:hAnsi="Times New Roman" w:cs="Times New Roman"/>
          <w:sz w:val="22"/>
          <w:szCs w:val="22"/>
        </w:rPr>
        <w:t>TANIMI</w:t>
      </w:r>
    </w:p>
    <w:p w14:paraId="38377CB0" w14:textId="1D9836AC" w:rsidR="00465D52" w:rsidRPr="002C17CD" w:rsidRDefault="00465D52" w:rsidP="005D5F3E">
      <w:pPr>
        <w:pStyle w:val="GvdeMetni"/>
        <w:tabs>
          <w:tab w:val="left" w:pos="0"/>
        </w:tabs>
        <w:spacing w:before="1"/>
        <w:ind w:right="272"/>
        <w:jc w:val="both"/>
        <w:rPr>
          <w:rFonts w:ascii="Times New Roman" w:hAnsi="Times New Roman" w:cs="Times New Roman"/>
          <w:sz w:val="22"/>
          <w:szCs w:val="22"/>
        </w:rPr>
      </w:pPr>
      <w:r w:rsidRPr="002C17CD">
        <w:rPr>
          <w:rFonts w:ascii="Times New Roman" w:hAnsi="Times New Roman" w:cs="Times New Roman"/>
          <w:sz w:val="22"/>
          <w:szCs w:val="22"/>
        </w:rPr>
        <w:t xml:space="preserve">Sınaî </w:t>
      </w:r>
      <w:r w:rsidR="006D0755" w:rsidRPr="002C17CD">
        <w:rPr>
          <w:rFonts w:ascii="Times New Roman" w:hAnsi="Times New Roman" w:cs="Times New Roman"/>
          <w:sz w:val="22"/>
          <w:szCs w:val="22"/>
        </w:rPr>
        <w:t>m</w:t>
      </w:r>
      <w:r w:rsidRPr="002C17CD">
        <w:rPr>
          <w:rFonts w:ascii="Times New Roman" w:hAnsi="Times New Roman" w:cs="Times New Roman"/>
          <w:sz w:val="22"/>
          <w:szCs w:val="22"/>
        </w:rPr>
        <w:t>ülkiyet kapsamındaki tüm haklar, takip ve düzenleme işlemleri ÇAKÜ TTO</w:t>
      </w:r>
      <w:r w:rsidR="002C59FC" w:rsidRPr="002C17CD">
        <w:rPr>
          <w:rFonts w:ascii="Times New Roman" w:hAnsi="Times New Roman" w:cs="Times New Roman"/>
          <w:sz w:val="22"/>
          <w:szCs w:val="22"/>
        </w:rPr>
        <w:t xml:space="preserve"> A.Ş.</w:t>
      </w:r>
      <w:r w:rsidRPr="002C17CD">
        <w:rPr>
          <w:rFonts w:ascii="Times New Roman" w:hAnsi="Times New Roman" w:cs="Times New Roman"/>
          <w:sz w:val="22"/>
          <w:szCs w:val="22"/>
        </w:rPr>
        <w:t xml:space="preserve"> tarafınca verilen </w:t>
      </w:r>
      <w:r w:rsidR="003B2466" w:rsidRPr="002C17CD">
        <w:rPr>
          <w:rFonts w:ascii="Times New Roman" w:hAnsi="Times New Roman" w:cs="Times New Roman"/>
          <w:sz w:val="22"/>
          <w:szCs w:val="22"/>
        </w:rPr>
        <w:t xml:space="preserve">Sınaî Mülkiyet Hakları </w:t>
      </w:r>
      <w:r w:rsidRPr="002C17CD">
        <w:rPr>
          <w:rFonts w:ascii="Times New Roman" w:hAnsi="Times New Roman" w:cs="Times New Roman"/>
          <w:sz w:val="22"/>
          <w:szCs w:val="22"/>
        </w:rPr>
        <w:t xml:space="preserve">hizmetleridir. </w:t>
      </w:r>
    </w:p>
    <w:p w14:paraId="6DBBB45C" w14:textId="77777777" w:rsidR="00707864" w:rsidRPr="002C17CD" w:rsidRDefault="00707864" w:rsidP="005D5F3E">
      <w:pPr>
        <w:pStyle w:val="GvdeMetni"/>
        <w:tabs>
          <w:tab w:val="left" w:pos="0"/>
        </w:tabs>
        <w:spacing w:before="1"/>
        <w:ind w:right="272"/>
        <w:jc w:val="both"/>
        <w:rPr>
          <w:rFonts w:ascii="Times New Roman" w:hAnsi="Times New Roman" w:cs="Times New Roman"/>
          <w:sz w:val="22"/>
          <w:szCs w:val="22"/>
        </w:rPr>
      </w:pPr>
    </w:p>
    <w:p w14:paraId="43B74FAB" w14:textId="4EB872CB" w:rsidR="00465D52" w:rsidRPr="002C17CD" w:rsidRDefault="00465D52" w:rsidP="00AC3371">
      <w:pPr>
        <w:pStyle w:val="Balk1"/>
        <w:numPr>
          <w:ilvl w:val="0"/>
          <w:numId w:val="1"/>
        </w:numPr>
        <w:tabs>
          <w:tab w:val="left" w:pos="0"/>
        </w:tabs>
        <w:jc w:val="both"/>
        <w:rPr>
          <w:rFonts w:ascii="Times New Roman" w:hAnsi="Times New Roman" w:cs="Times New Roman"/>
          <w:sz w:val="22"/>
          <w:szCs w:val="22"/>
        </w:rPr>
      </w:pPr>
      <w:r w:rsidRPr="002C17CD">
        <w:rPr>
          <w:rFonts w:ascii="Times New Roman" w:hAnsi="Times New Roman" w:cs="Times New Roman"/>
          <w:sz w:val="22"/>
          <w:szCs w:val="22"/>
        </w:rPr>
        <w:t>GİZLİ BİLGİNİN</w:t>
      </w:r>
      <w:r w:rsidRPr="002C17CD">
        <w:rPr>
          <w:rFonts w:ascii="Times New Roman" w:hAnsi="Times New Roman" w:cs="Times New Roman"/>
          <w:spacing w:val="-14"/>
          <w:sz w:val="22"/>
          <w:szCs w:val="22"/>
        </w:rPr>
        <w:t xml:space="preserve"> </w:t>
      </w:r>
      <w:r w:rsidRPr="002C17CD">
        <w:rPr>
          <w:rFonts w:ascii="Times New Roman" w:hAnsi="Times New Roman" w:cs="Times New Roman"/>
          <w:sz w:val="22"/>
          <w:szCs w:val="22"/>
        </w:rPr>
        <w:t>TANIMI</w:t>
      </w:r>
    </w:p>
    <w:p w14:paraId="6A7823E4" w14:textId="4AE3C6F1" w:rsidR="00465D52" w:rsidRPr="002C17CD" w:rsidRDefault="00465D52" w:rsidP="005D5F3E">
      <w:pPr>
        <w:pStyle w:val="GvdeMetni"/>
        <w:tabs>
          <w:tab w:val="left" w:pos="0"/>
        </w:tabs>
        <w:ind w:right="262"/>
        <w:jc w:val="both"/>
        <w:rPr>
          <w:rFonts w:ascii="Times New Roman" w:hAnsi="Times New Roman" w:cs="Times New Roman"/>
          <w:sz w:val="22"/>
          <w:szCs w:val="22"/>
        </w:rPr>
      </w:pPr>
      <w:r w:rsidRPr="002C17CD">
        <w:rPr>
          <w:rFonts w:ascii="Times New Roman" w:hAnsi="Times New Roman" w:cs="Times New Roman"/>
          <w:sz w:val="22"/>
          <w:szCs w:val="22"/>
        </w:rPr>
        <w:t xml:space="preserve">Sözleşmede tanımlanan ve danışmanlık konusunu oluşturan iş esnasında </w:t>
      </w:r>
      <w:r w:rsidR="00182A11">
        <w:rPr>
          <w:rFonts w:ascii="Times New Roman" w:hAnsi="Times New Roman" w:cs="Times New Roman"/>
          <w:sz w:val="22"/>
          <w:szCs w:val="22"/>
        </w:rPr>
        <w:t>başvuru</w:t>
      </w:r>
      <w:r w:rsidRPr="002C17CD">
        <w:rPr>
          <w:rFonts w:ascii="Times New Roman" w:hAnsi="Times New Roman" w:cs="Times New Roman"/>
          <w:sz w:val="22"/>
          <w:szCs w:val="22"/>
        </w:rPr>
        <w:t xml:space="preserve"> sahibi tarafından </w:t>
      </w:r>
      <w:r w:rsidR="002C59FC" w:rsidRPr="002C17CD">
        <w:rPr>
          <w:rFonts w:ascii="Times New Roman" w:hAnsi="Times New Roman" w:cs="Times New Roman"/>
          <w:sz w:val="22"/>
          <w:szCs w:val="22"/>
        </w:rPr>
        <w:t xml:space="preserve">ÇAKÜ TTO </w:t>
      </w:r>
      <w:proofErr w:type="spellStart"/>
      <w:r w:rsidR="009F5A59" w:rsidRPr="002C17CD">
        <w:rPr>
          <w:rFonts w:ascii="Times New Roman" w:hAnsi="Times New Roman" w:cs="Times New Roman"/>
          <w:sz w:val="22"/>
          <w:szCs w:val="22"/>
        </w:rPr>
        <w:t>A</w:t>
      </w:r>
      <w:r w:rsidR="009F5A59">
        <w:rPr>
          <w:rFonts w:ascii="Times New Roman" w:hAnsi="Times New Roman" w:cs="Times New Roman"/>
          <w:sz w:val="22"/>
          <w:szCs w:val="22"/>
        </w:rPr>
        <w:t>.</w:t>
      </w:r>
      <w:r w:rsidR="009F5A59" w:rsidRPr="002C17CD">
        <w:rPr>
          <w:rFonts w:ascii="Times New Roman" w:hAnsi="Times New Roman" w:cs="Times New Roman"/>
          <w:sz w:val="22"/>
          <w:szCs w:val="22"/>
        </w:rPr>
        <w:t>Ş</w:t>
      </w:r>
      <w:r w:rsidR="009F5A59">
        <w:rPr>
          <w:rFonts w:ascii="Times New Roman" w:hAnsi="Times New Roman" w:cs="Times New Roman"/>
          <w:sz w:val="22"/>
          <w:szCs w:val="22"/>
        </w:rPr>
        <w:t>.</w:t>
      </w:r>
      <w:r w:rsidR="009F5A59" w:rsidRPr="002C17CD">
        <w:rPr>
          <w:rFonts w:ascii="Times New Roman" w:hAnsi="Times New Roman" w:cs="Times New Roman"/>
          <w:sz w:val="22"/>
          <w:szCs w:val="22"/>
        </w:rPr>
        <w:t>’ye</w:t>
      </w:r>
      <w:proofErr w:type="spellEnd"/>
      <w:r w:rsidR="002C59FC" w:rsidRPr="002C17CD">
        <w:rPr>
          <w:rFonts w:ascii="Times New Roman" w:hAnsi="Times New Roman" w:cs="Times New Roman"/>
          <w:sz w:val="22"/>
          <w:szCs w:val="22"/>
        </w:rPr>
        <w:t xml:space="preserve"> </w:t>
      </w:r>
      <w:r w:rsidRPr="002C17CD">
        <w:rPr>
          <w:rFonts w:ascii="Times New Roman" w:hAnsi="Times New Roman" w:cs="Times New Roman"/>
          <w:sz w:val="22"/>
          <w:szCs w:val="22"/>
        </w:rPr>
        <w:t>açıklanan bilgi, sınaî mülkiyet dokümanı ve hazırlıkları, teknik resim ve tasarımlar, belge, ticari sır, diğer yasal korunmaya konu olan ya da olmayan çalışma esnasında öğrenilecek yazılı veya sözlü tüm ticari, mali, teknik bilgiler ve konuşma bilgileri sır olarak kabul edilir.</w:t>
      </w:r>
    </w:p>
    <w:p w14:paraId="7350E398" w14:textId="77777777" w:rsidR="00707864" w:rsidRPr="002C17CD" w:rsidRDefault="00707864" w:rsidP="005D5F3E">
      <w:pPr>
        <w:pStyle w:val="GvdeMetni"/>
        <w:tabs>
          <w:tab w:val="left" w:pos="0"/>
        </w:tabs>
        <w:ind w:right="262"/>
        <w:jc w:val="both"/>
        <w:rPr>
          <w:rFonts w:ascii="Times New Roman" w:hAnsi="Times New Roman" w:cs="Times New Roman"/>
          <w:sz w:val="22"/>
          <w:szCs w:val="22"/>
        </w:rPr>
      </w:pPr>
    </w:p>
    <w:p w14:paraId="1E05DAB1" w14:textId="4FE54159" w:rsidR="00465D52" w:rsidRPr="002C17CD" w:rsidRDefault="00465D52" w:rsidP="00AC3371">
      <w:pPr>
        <w:pStyle w:val="Balk1"/>
        <w:numPr>
          <w:ilvl w:val="0"/>
          <w:numId w:val="1"/>
        </w:numPr>
        <w:tabs>
          <w:tab w:val="left" w:pos="0"/>
        </w:tabs>
        <w:jc w:val="both"/>
        <w:rPr>
          <w:rFonts w:ascii="Times New Roman" w:hAnsi="Times New Roman" w:cs="Times New Roman"/>
          <w:sz w:val="22"/>
          <w:szCs w:val="22"/>
        </w:rPr>
      </w:pPr>
      <w:r w:rsidRPr="002C17CD">
        <w:rPr>
          <w:rFonts w:ascii="Times New Roman" w:hAnsi="Times New Roman" w:cs="Times New Roman"/>
          <w:sz w:val="22"/>
          <w:szCs w:val="22"/>
        </w:rPr>
        <w:t>SÖZLEŞME</w:t>
      </w:r>
      <w:r w:rsidRPr="002C17CD">
        <w:rPr>
          <w:rFonts w:ascii="Times New Roman" w:hAnsi="Times New Roman" w:cs="Times New Roman"/>
          <w:spacing w:val="-17"/>
          <w:sz w:val="22"/>
          <w:szCs w:val="22"/>
        </w:rPr>
        <w:t xml:space="preserve"> </w:t>
      </w:r>
      <w:r w:rsidRPr="002C17CD">
        <w:rPr>
          <w:rFonts w:ascii="Times New Roman" w:hAnsi="Times New Roman" w:cs="Times New Roman"/>
          <w:sz w:val="22"/>
          <w:szCs w:val="22"/>
        </w:rPr>
        <w:t>SÜRESİ</w:t>
      </w:r>
    </w:p>
    <w:p w14:paraId="61A36B40" w14:textId="71CD50E7" w:rsidR="00465D52" w:rsidRPr="002C17CD" w:rsidRDefault="000E41B5" w:rsidP="00707864">
      <w:pPr>
        <w:pStyle w:val="Balk1"/>
        <w:tabs>
          <w:tab w:val="left" w:pos="0"/>
        </w:tabs>
        <w:ind w:left="0" w:firstLine="0"/>
        <w:jc w:val="both"/>
        <w:rPr>
          <w:rFonts w:ascii="Times New Roman" w:hAnsi="Times New Roman" w:cs="Times New Roman"/>
          <w:b w:val="0"/>
          <w:sz w:val="22"/>
          <w:szCs w:val="22"/>
        </w:rPr>
      </w:pPr>
      <w:r w:rsidRPr="002C17CD">
        <w:rPr>
          <w:rFonts w:ascii="Times New Roman" w:hAnsi="Times New Roman" w:cs="Times New Roman"/>
          <w:b w:val="0"/>
          <w:sz w:val="22"/>
          <w:szCs w:val="22"/>
        </w:rPr>
        <w:t xml:space="preserve">İş bu sözleşmenin konusunu oluşturan gizliliğe riayet yükümlülüğü; </w:t>
      </w:r>
      <w:r w:rsidR="00182A11">
        <w:rPr>
          <w:rFonts w:ascii="Times New Roman" w:hAnsi="Times New Roman" w:cs="Times New Roman"/>
          <w:b w:val="0"/>
          <w:sz w:val="22"/>
          <w:szCs w:val="22"/>
        </w:rPr>
        <w:t>başvuru</w:t>
      </w:r>
      <w:r w:rsidR="006B75E5" w:rsidRPr="002C17CD">
        <w:rPr>
          <w:rFonts w:ascii="Times New Roman" w:hAnsi="Times New Roman" w:cs="Times New Roman"/>
          <w:b w:val="0"/>
          <w:sz w:val="22"/>
          <w:szCs w:val="22"/>
        </w:rPr>
        <w:t xml:space="preserve"> </w:t>
      </w:r>
      <w:r w:rsidR="00182A11">
        <w:rPr>
          <w:rFonts w:ascii="Times New Roman" w:hAnsi="Times New Roman" w:cs="Times New Roman"/>
          <w:b w:val="0"/>
          <w:sz w:val="22"/>
          <w:szCs w:val="22"/>
        </w:rPr>
        <w:t>s</w:t>
      </w:r>
      <w:r w:rsidR="006B75E5" w:rsidRPr="002C17CD">
        <w:rPr>
          <w:rFonts w:ascii="Times New Roman" w:hAnsi="Times New Roman" w:cs="Times New Roman"/>
          <w:b w:val="0"/>
          <w:sz w:val="22"/>
          <w:szCs w:val="22"/>
        </w:rPr>
        <w:t>ahibinin</w:t>
      </w:r>
      <w:r w:rsidRPr="002C17CD">
        <w:rPr>
          <w:rFonts w:ascii="Times New Roman" w:hAnsi="Times New Roman" w:cs="Times New Roman"/>
          <w:b w:val="0"/>
          <w:sz w:val="22"/>
          <w:szCs w:val="22"/>
        </w:rPr>
        <w:t xml:space="preserve"> 3. maddede tanımlanan işe ait</w:t>
      </w:r>
      <w:r w:rsidR="006B75E5" w:rsidRPr="002C17CD">
        <w:rPr>
          <w:rFonts w:ascii="Times New Roman" w:hAnsi="Times New Roman" w:cs="Times New Roman"/>
          <w:b w:val="0"/>
          <w:sz w:val="22"/>
          <w:szCs w:val="22"/>
        </w:rPr>
        <w:t xml:space="preserve"> </w:t>
      </w:r>
      <w:r w:rsidR="006B75E5" w:rsidRPr="00EB7ED6">
        <w:rPr>
          <w:rFonts w:ascii="Times New Roman" w:hAnsi="Times New Roman" w:cs="Times New Roman"/>
          <w:b w:val="0"/>
          <w:sz w:val="22"/>
          <w:szCs w:val="22"/>
          <w:highlight w:val="yellow"/>
        </w:rPr>
        <w:t xml:space="preserve">Buluş Bildirim </w:t>
      </w:r>
      <w:r w:rsidR="00C43AEB" w:rsidRPr="00EB7ED6">
        <w:rPr>
          <w:rFonts w:ascii="Times New Roman" w:hAnsi="Times New Roman" w:cs="Times New Roman"/>
          <w:b w:val="0"/>
          <w:sz w:val="22"/>
          <w:szCs w:val="22"/>
          <w:highlight w:val="yellow"/>
        </w:rPr>
        <w:t xml:space="preserve">Talep </w:t>
      </w:r>
      <w:r w:rsidR="006B75E5" w:rsidRPr="00EB7ED6">
        <w:rPr>
          <w:rFonts w:ascii="Times New Roman" w:hAnsi="Times New Roman" w:cs="Times New Roman"/>
          <w:b w:val="0"/>
          <w:sz w:val="22"/>
          <w:szCs w:val="22"/>
          <w:highlight w:val="yellow"/>
        </w:rPr>
        <w:t>Form</w:t>
      </w:r>
      <w:r w:rsidR="005A1708" w:rsidRPr="00EB7ED6">
        <w:rPr>
          <w:rFonts w:ascii="Times New Roman" w:hAnsi="Times New Roman" w:cs="Times New Roman"/>
          <w:b w:val="0"/>
          <w:sz w:val="22"/>
          <w:szCs w:val="22"/>
          <w:highlight w:val="yellow"/>
        </w:rPr>
        <w:t>u</w:t>
      </w:r>
      <w:r w:rsidR="00EB7ED6" w:rsidRPr="00EB7ED6">
        <w:rPr>
          <w:rFonts w:ascii="Times New Roman" w:hAnsi="Times New Roman" w:cs="Times New Roman"/>
          <w:b w:val="0"/>
          <w:sz w:val="22"/>
          <w:szCs w:val="22"/>
        </w:rPr>
        <w:t xml:space="preserve"> </w:t>
      </w:r>
      <w:r w:rsidR="00EB7ED6" w:rsidRPr="00EB7ED6">
        <w:rPr>
          <w:rFonts w:ascii="Times New Roman" w:hAnsi="Times New Roman" w:cs="Times New Roman"/>
          <w:b w:val="0"/>
          <w:sz w:val="22"/>
          <w:szCs w:val="22"/>
          <w:highlight w:val="red"/>
        </w:rPr>
        <w:t>veya</w:t>
      </w:r>
      <w:r w:rsidR="00EB7ED6" w:rsidRPr="00EB7ED6">
        <w:rPr>
          <w:rFonts w:ascii="Times New Roman" w:hAnsi="Times New Roman" w:cs="Times New Roman"/>
          <w:b w:val="0"/>
          <w:sz w:val="22"/>
          <w:szCs w:val="22"/>
        </w:rPr>
        <w:t xml:space="preserve"> </w:t>
      </w:r>
      <w:r w:rsidR="00EB7ED6" w:rsidRPr="00EB7ED6">
        <w:rPr>
          <w:rFonts w:ascii="Times New Roman" w:hAnsi="Times New Roman" w:cs="Times New Roman"/>
          <w:b w:val="0"/>
          <w:sz w:val="22"/>
          <w:szCs w:val="22"/>
          <w:highlight w:val="yellow"/>
        </w:rPr>
        <w:t>Tasarım</w:t>
      </w:r>
      <w:r w:rsidR="00EB7ED6" w:rsidRPr="00EB7ED6">
        <w:rPr>
          <w:rFonts w:ascii="Times New Roman" w:hAnsi="Times New Roman" w:cs="Times New Roman"/>
          <w:b w:val="0"/>
          <w:sz w:val="22"/>
          <w:szCs w:val="22"/>
        </w:rPr>
        <w:t xml:space="preserve"> </w:t>
      </w:r>
      <w:r w:rsidR="00EB7ED6" w:rsidRPr="00EB7ED6">
        <w:rPr>
          <w:rFonts w:ascii="Times New Roman" w:hAnsi="Times New Roman" w:cs="Times New Roman"/>
          <w:b w:val="0"/>
          <w:sz w:val="22"/>
          <w:szCs w:val="22"/>
          <w:highlight w:val="yellow"/>
        </w:rPr>
        <w:t>Tescili Talep Formu</w:t>
      </w:r>
      <w:r w:rsidR="005A1708" w:rsidRPr="002C17CD">
        <w:rPr>
          <w:rFonts w:ascii="Times New Roman" w:hAnsi="Times New Roman" w:cs="Times New Roman"/>
          <w:b w:val="0"/>
          <w:sz w:val="22"/>
          <w:szCs w:val="22"/>
        </w:rPr>
        <w:t xml:space="preserve"> ile</w:t>
      </w:r>
      <w:r w:rsidR="006D1748" w:rsidRPr="002C17CD">
        <w:rPr>
          <w:rFonts w:ascii="Times New Roman" w:hAnsi="Times New Roman" w:cs="Times New Roman"/>
          <w:b w:val="0"/>
          <w:sz w:val="22"/>
          <w:szCs w:val="22"/>
        </w:rPr>
        <w:t xml:space="preserve"> Fikri ve Sınai Mülkiyet Hakları Değerlendirme Komisyonu aracılığı ile </w:t>
      </w:r>
      <w:r w:rsidR="008D1C24" w:rsidRPr="002C17CD">
        <w:rPr>
          <w:rFonts w:ascii="Times New Roman" w:hAnsi="Times New Roman" w:cs="Times New Roman"/>
          <w:b w:val="0"/>
          <w:sz w:val="22"/>
          <w:szCs w:val="22"/>
        </w:rPr>
        <w:t xml:space="preserve">ÇAKÜ TTO </w:t>
      </w:r>
      <w:proofErr w:type="spellStart"/>
      <w:r w:rsidR="009F5A59" w:rsidRPr="002C17CD">
        <w:rPr>
          <w:rFonts w:ascii="Times New Roman" w:hAnsi="Times New Roman" w:cs="Times New Roman"/>
          <w:b w:val="0"/>
          <w:sz w:val="22"/>
          <w:szCs w:val="22"/>
        </w:rPr>
        <w:t>A</w:t>
      </w:r>
      <w:r w:rsidR="009F5A59">
        <w:rPr>
          <w:rFonts w:ascii="Times New Roman" w:hAnsi="Times New Roman" w:cs="Times New Roman"/>
          <w:b w:val="0"/>
          <w:sz w:val="22"/>
          <w:szCs w:val="22"/>
        </w:rPr>
        <w:t>.</w:t>
      </w:r>
      <w:r w:rsidR="009F5A59" w:rsidRPr="002C17CD">
        <w:rPr>
          <w:rFonts w:ascii="Times New Roman" w:hAnsi="Times New Roman" w:cs="Times New Roman"/>
          <w:b w:val="0"/>
          <w:sz w:val="22"/>
          <w:szCs w:val="22"/>
        </w:rPr>
        <w:t>Ş</w:t>
      </w:r>
      <w:r w:rsidR="009F5A59">
        <w:rPr>
          <w:rFonts w:ascii="Times New Roman" w:hAnsi="Times New Roman" w:cs="Times New Roman"/>
          <w:b w:val="0"/>
          <w:sz w:val="22"/>
          <w:szCs w:val="22"/>
        </w:rPr>
        <w:t>.</w:t>
      </w:r>
      <w:r w:rsidR="009F5A59" w:rsidRPr="002C17CD">
        <w:rPr>
          <w:rFonts w:ascii="Times New Roman" w:hAnsi="Times New Roman" w:cs="Times New Roman"/>
          <w:b w:val="0"/>
          <w:sz w:val="22"/>
          <w:szCs w:val="22"/>
        </w:rPr>
        <w:t>’ne</w:t>
      </w:r>
      <w:proofErr w:type="spellEnd"/>
      <w:r w:rsidR="008D1C24" w:rsidRPr="002C17CD">
        <w:rPr>
          <w:rFonts w:ascii="Times New Roman" w:hAnsi="Times New Roman" w:cs="Times New Roman"/>
          <w:b w:val="0"/>
          <w:sz w:val="22"/>
          <w:szCs w:val="22"/>
        </w:rPr>
        <w:t xml:space="preserve"> başvurması ile başlar.</w:t>
      </w:r>
      <w:r w:rsidR="008716C1" w:rsidRPr="002C17CD">
        <w:rPr>
          <w:rFonts w:ascii="Times New Roman" w:hAnsi="Times New Roman" w:cs="Times New Roman"/>
          <w:b w:val="0"/>
          <w:sz w:val="22"/>
          <w:szCs w:val="22"/>
        </w:rPr>
        <w:t xml:space="preserve"> </w:t>
      </w:r>
      <w:r w:rsidRPr="002C17CD">
        <w:rPr>
          <w:rFonts w:ascii="Times New Roman" w:hAnsi="Times New Roman" w:cs="Times New Roman"/>
          <w:b w:val="0"/>
          <w:sz w:val="22"/>
          <w:szCs w:val="22"/>
        </w:rPr>
        <w:t>Tescil süresince ve tescil işleminin sonuçlanmasına kadar devam eder</w:t>
      </w:r>
      <w:r w:rsidR="008716C1" w:rsidRPr="002C17CD">
        <w:rPr>
          <w:rFonts w:ascii="Times New Roman" w:hAnsi="Times New Roman" w:cs="Times New Roman"/>
          <w:b w:val="0"/>
          <w:sz w:val="22"/>
          <w:szCs w:val="22"/>
        </w:rPr>
        <w:t>.</w:t>
      </w:r>
    </w:p>
    <w:p w14:paraId="1187FF8D" w14:textId="77777777" w:rsidR="00707864" w:rsidRPr="002C17CD" w:rsidRDefault="00707864" w:rsidP="00707864">
      <w:pPr>
        <w:pStyle w:val="Balk1"/>
        <w:tabs>
          <w:tab w:val="left" w:pos="0"/>
        </w:tabs>
        <w:ind w:left="0" w:firstLine="0"/>
        <w:jc w:val="both"/>
        <w:rPr>
          <w:rFonts w:ascii="Times New Roman" w:hAnsi="Times New Roman" w:cs="Times New Roman"/>
          <w:b w:val="0"/>
          <w:sz w:val="22"/>
          <w:szCs w:val="22"/>
        </w:rPr>
      </w:pPr>
    </w:p>
    <w:p w14:paraId="555663DE" w14:textId="3E5337BB" w:rsidR="00465D52" w:rsidRPr="002C17CD" w:rsidRDefault="00182A11" w:rsidP="002322E4">
      <w:pPr>
        <w:pStyle w:val="Balk1"/>
        <w:numPr>
          <w:ilvl w:val="0"/>
          <w:numId w:val="1"/>
        </w:numPr>
        <w:tabs>
          <w:tab w:val="left" w:pos="0"/>
        </w:tabs>
        <w:ind w:left="284" w:hanging="284"/>
        <w:jc w:val="both"/>
        <w:rPr>
          <w:rFonts w:ascii="Times New Roman" w:hAnsi="Times New Roman" w:cs="Times New Roman"/>
          <w:sz w:val="22"/>
          <w:szCs w:val="22"/>
        </w:rPr>
      </w:pPr>
      <w:r>
        <w:rPr>
          <w:rFonts w:ascii="Times New Roman" w:hAnsi="Times New Roman" w:cs="Times New Roman"/>
          <w:sz w:val="22"/>
          <w:szCs w:val="22"/>
        </w:rPr>
        <w:t>BAŞVURU</w:t>
      </w:r>
      <w:r w:rsidR="00465D52" w:rsidRPr="002C17CD">
        <w:rPr>
          <w:rFonts w:ascii="Times New Roman" w:hAnsi="Times New Roman" w:cs="Times New Roman"/>
          <w:sz w:val="22"/>
          <w:szCs w:val="22"/>
        </w:rPr>
        <w:t xml:space="preserve"> SAHİPLERİ, </w:t>
      </w:r>
      <w:bookmarkStart w:id="1" w:name="_Hlk210772052"/>
      <w:r w:rsidR="00465D52" w:rsidRPr="002C17CD">
        <w:rPr>
          <w:rFonts w:ascii="Times New Roman" w:hAnsi="Times New Roman" w:cs="Times New Roman"/>
          <w:sz w:val="22"/>
          <w:szCs w:val="22"/>
        </w:rPr>
        <w:t>KATKI PAYLARI</w:t>
      </w:r>
      <w:r w:rsidR="00A97EC6" w:rsidRPr="002C17CD">
        <w:rPr>
          <w:rFonts w:ascii="Times New Roman" w:hAnsi="Times New Roman" w:cs="Times New Roman"/>
          <w:sz w:val="22"/>
          <w:szCs w:val="22"/>
        </w:rPr>
        <w:t>,</w:t>
      </w:r>
      <w:r w:rsidR="00465D52" w:rsidRPr="002C17CD">
        <w:rPr>
          <w:rFonts w:ascii="Times New Roman" w:hAnsi="Times New Roman" w:cs="Times New Roman"/>
          <w:sz w:val="22"/>
          <w:szCs w:val="22"/>
        </w:rPr>
        <w:t xml:space="preserve"> HAK PAYLAŞIMLARI</w:t>
      </w:r>
      <w:r w:rsidR="00A97EC6" w:rsidRPr="002C17CD">
        <w:rPr>
          <w:rFonts w:ascii="Times New Roman" w:hAnsi="Times New Roman" w:cs="Times New Roman"/>
          <w:sz w:val="22"/>
          <w:szCs w:val="22"/>
        </w:rPr>
        <w:t>, TİCARİLEŞTİRME VE GELİR PAYLAŞIMI</w:t>
      </w:r>
      <w:bookmarkEnd w:id="1"/>
    </w:p>
    <w:p w14:paraId="4732D82E" w14:textId="7DB35E0B" w:rsidR="00707864" w:rsidRPr="002C17CD" w:rsidRDefault="00A97EC6" w:rsidP="00707864">
      <w:pPr>
        <w:pStyle w:val="GvdeMetni"/>
        <w:tabs>
          <w:tab w:val="left" w:pos="0"/>
        </w:tabs>
        <w:ind w:right="264"/>
        <w:jc w:val="both"/>
        <w:rPr>
          <w:rFonts w:ascii="Times New Roman" w:hAnsi="Times New Roman" w:cs="Times New Roman"/>
          <w:sz w:val="22"/>
          <w:szCs w:val="22"/>
        </w:rPr>
      </w:pPr>
      <w:r w:rsidRPr="002C17CD">
        <w:rPr>
          <w:rFonts w:ascii="Times New Roman" w:hAnsi="Times New Roman" w:cs="Times New Roman"/>
          <w:sz w:val="22"/>
          <w:szCs w:val="22"/>
        </w:rPr>
        <w:t>Sözleşme kapsamındaki katkı payları, hak paylaşımları, ticarileştirme ve gelir paylaşımı usulleri “</w:t>
      </w:r>
      <w:hyperlink r:id="rId8" w:history="1">
        <w:r w:rsidRPr="00AC7A5F">
          <w:rPr>
            <w:rStyle w:val="Kpr"/>
            <w:rFonts w:ascii="Times New Roman" w:hAnsi="Times New Roman" w:cs="Times New Roman"/>
            <w:sz w:val="22"/>
            <w:szCs w:val="22"/>
          </w:rPr>
          <w:t>Çankırı Karatekin Üniversitesi Fikrî ve Sınaî Mülkiyet Hakları Uygulama Yönergesi</w:t>
        </w:r>
      </w:hyperlink>
      <w:r w:rsidRPr="002C17CD">
        <w:rPr>
          <w:rFonts w:ascii="Times New Roman" w:hAnsi="Times New Roman" w:cs="Times New Roman"/>
          <w:sz w:val="22"/>
          <w:szCs w:val="22"/>
        </w:rPr>
        <w:t xml:space="preserve">” kapsamındır. İlgili yönerge hükümleri çerçevesinde uygulanır. </w:t>
      </w:r>
    </w:p>
    <w:p w14:paraId="39517735" w14:textId="77777777" w:rsidR="00A97EC6" w:rsidRPr="002C17CD" w:rsidRDefault="00A97EC6" w:rsidP="00707864">
      <w:pPr>
        <w:pStyle w:val="GvdeMetni"/>
        <w:tabs>
          <w:tab w:val="left" w:pos="0"/>
        </w:tabs>
        <w:ind w:right="264"/>
        <w:jc w:val="both"/>
        <w:rPr>
          <w:rFonts w:ascii="Times New Roman" w:hAnsi="Times New Roman" w:cs="Times New Roman"/>
          <w:sz w:val="22"/>
          <w:szCs w:val="22"/>
        </w:rPr>
      </w:pPr>
    </w:p>
    <w:p w14:paraId="7C809D10" w14:textId="424CCE93" w:rsidR="00465D52" w:rsidRPr="002C17CD" w:rsidRDefault="00465D52" w:rsidP="00707864">
      <w:pPr>
        <w:pStyle w:val="GvdeMetni"/>
        <w:tabs>
          <w:tab w:val="left" w:pos="0"/>
        </w:tabs>
        <w:ind w:right="105"/>
        <w:jc w:val="both"/>
        <w:rPr>
          <w:rFonts w:ascii="Times New Roman" w:hAnsi="Times New Roman" w:cs="Times New Roman"/>
          <w:sz w:val="22"/>
          <w:szCs w:val="22"/>
        </w:rPr>
      </w:pPr>
      <w:r w:rsidRPr="002C17CD">
        <w:rPr>
          <w:rFonts w:ascii="Times New Roman" w:hAnsi="Times New Roman" w:cs="Times New Roman"/>
          <w:sz w:val="22"/>
          <w:szCs w:val="22"/>
        </w:rPr>
        <w:t xml:space="preserve">İşbu sözleşme, </w:t>
      </w:r>
      <w:r w:rsidR="001C365C" w:rsidRPr="002C17CD">
        <w:rPr>
          <w:rFonts w:ascii="Times New Roman" w:hAnsi="Times New Roman" w:cs="Times New Roman"/>
          <w:sz w:val="22"/>
          <w:szCs w:val="22"/>
          <w:highlight w:val="green"/>
        </w:rPr>
        <w:t>XX/XX/20XX</w:t>
      </w:r>
      <w:r w:rsidRPr="002C17CD">
        <w:rPr>
          <w:rFonts w:ascii="Times New Roman" w:hAnsi="Times New Roman" w:cs="Times New Roman"/>
          <w:sz w:val="22"/>
          <w:szCs w:val="22"/>
        </w:rPr>
        <w:t xml:space="preserve"> </w:t>
      </w:r>
      <w:r w:rsidR="00B33891" w:rsidRPr="00B33891">
        <w:rPr>
          <w:rFonts w:ascii="Times New Roman" w:hAnsi="Times New Roman" w:cs="Times New Roman"/>
          <w:i/>
          <w:color w:val="FF0000"/>
          <w:sz w:val="16"/>
          <w:szCs w:val="22"/>
        </w:rPr>
        <w:t>(</w:t>
      </w:r>
      <w:r w:rsidR="002F4638">
        <w:rPr>
          <w:rFonts w:ascii="Times New Roman" w:hAnsi="Times New Roman" w:cs="Times New Roman"/>
          <w:i/>
          <w:color w:val="FF0000"/>
          <w:sz w:val="16"/>
          <w:szCs w:val="22"/>
        </w:rPr>
        <w:t>Buluş Bildirim</w:t>
      </w:r>
      <w:r w:rsidR="008077FC">
        <w:rPr>
          <w:rFonts w:ascii="Times New Roman" w:hAnsi="Times New Roman" w:cs="Times New Roman"/>
          <w:i/>
          <w:color w:val="FF0000"/>
          <w:sz w:val="16"/>
          <w:szCs w:val="22"/>
        </w:rPr>
        <w:t xml:space="preserve"> / Tasarım Tescili Talep</w:t>
      </w:r>
      <w:r w:rsidR="002F4638">
        <w:rPr>
          <w:rFonts w:ascii="Times New Roman" w:hAnsi="Times New Roman" w:cs="Times New Roman"/>
          <w:i/>
          <w:color w:val="FF0000"/>
          <w:sz w:val="16"/>
          <w:szCs w:val="22"/>
        </w:rPr>
        <w:t xml:space="preserve"> </w:t>
      </w:r>
      <w:bookmarkStart w:id="2" w:name="_GoBack"/>
      <w:bookmarkEnd w:id="2"/>
      <w:r w:rsidR="002F4638">
        <w:rPr>
          <w:rFonts w:ascii="Times New Roman" w:hAnsi="Times New Roman" w:cs="Times New Roman"/>
          <w:i/>
          <w:color w:val="FF0000"/>
          <w:sz w:val="16"/>
          <w:szCs w:val="22"/>
        </w:rPr>
        <w:t>Formunun imzalandığı tarihle aynı olmasına dikkat edelim</w:t>
      </w:r>
      <w:r w:rsidR="00B33891" w:rsidRPr="00B33891">
        <w:rPr>
          <w:rFonts w:ascii="Times New Roman" w:hAnsi="Times New Roman" w:cs="Times New Roman"/>
          <w:i/>
          <w:color w:val="FF0000"/>
          <w:sz w:val="16"/>
          <w:szCs w:val="22"/>
        </w:rPr>
        <w:t>)</w:t>
      </w:r>
      <w:r w:rsidR="00B33891">
        <w:rPr>
          <w:rFonts w:ascii="Times New Roman" w:hAnsi="Times New Roman" w:cs="Times New Roman"/>
          <w:sz w:val="22"/>
          <w:szCs w:val="22"/>
        </w:rPr>
        <w:t xml:space="preserve"> </w:t>
      </w:r>
      <w:r w:rsidRPr="002C17CD">
        <w:rPr>
          <w:rFonts w:ascii="Times New Roman" w:hAnsi="Times New Roman" w:cs="Times New Roman"/>
          <w:sz w:val="22"/>
          <w:szCs w:val="22"/>
        </w:rPr>
        <w:t>tarihinde iki nüsha olarak hazırlanarak taraflarca okunup imza altına alınmış</w:t>
      </w:r>
      <w:r w:rsidR="00D57F5A" w:rsidRPr="002C17CD">
        <w:rPr>
          <w:rFonts w:ascii="Times New Roman" w:hAnsi="Times New Roman" w:cs="Times New Roman"/>
          <w:sz w:val="22"/>
          <w:szCs w:val="22"/>
        </w:rPr>
        <w:t>tır.</w:t>
      </w:r>
      <w:r w:rsidRPr="002C17CD">
        <w:rPr>
          <w:rFonts w:ascii="Times New Roman" w:hAnsi="Times New Roman" w:cs="Times New Roman"/>
          <w:sz w:val="22"/>
          <w:szCs w:val="22"/>
        </w:rPr>
        <w:t xml:space="preserve"> </w:t>
      </w:r>
      <w:r w:rsidR="00D57F5A" w:rsidRPr="002C17CD">
        <w:rPr>
          <w:rFonts w:ascii="Times New Roman" w:hAnsi="Times New Roman" w:cs="Times New Roman"/>
          <w:sz w:val="22"/>
          <w:szCs w:val="22"/>
        </w:rPr>
        <w:t>B</w:t>
      </w:r>
      <w:r w:rsidRPr="002C17CD">
        <w:rPr>
          <w:rFonts w:ascii="Times New Roman" w:hAnsi="Times New Roman" w:cs="Times New Roman"/>
          <w:sz w:val="22"/>
          <w:szCs w:val="22"/>
        </w:rPr>
        <w:t>irer sureti taraflara verilmiştir.</w:t>
      </w:r>
    </w:p>
    <w:p w14:paraId="44D8E713" w14:textId="77777777" w:rsidR="00AC71ED" w:rsidRPr="005C41FC" w:rsidRDefault="00AC71ED" w:rsidP="00707864">
      <w:pPr>
        <w:pStyle w:val="GvdeMetni"/>
        <w:tabs>
          <w:tab w:val="left" w:pos="0"/>
        </w:tabs>
        <w:ind w:right="105"/>
        <w:jc w:val="both"/>
        <w:rPr>
          <w:rFonts w:ascii="Times New Roman" w:hAnsi="Times New Roman" w:cs="Times New Roman"/>
          <w:sz w:val="24"/>
          <w:szCs w:val="24"/>
        </w:rPr>
      </w:pPr>
    </w:p>
    <w:tbl>
      <w:tblPr>
        <w:tblStyle w:val="TabloKlavuzu"/>
        <w:tblW w:w="0" w:type="auto"/>
        <w:jc w:val="center"/>
        <w:tblLook w:val="04A0" w:firstRow="1" w:lastRow="0" w:firstColumn="1" w:lastColumn="0" w:noHBand="0" w:noVBand="1"/>
      </w:tblPr>
      <w:tblGrid>
        <w:gridCol w:w="4606"/>
        <w:gridCol w:w="4606"/>
      </w:tblGrid>
      <w:tr w:rsidR="00AC71ED" w:rsidRPr="005C41FC" w14:paraId="14603299" w14:textId="77777777" w:rsidTr="005072F2">
        <w:trPr>
          <w:jc w:val="center"/>
        </w:trPr>
        <w:tc>
          <w:tcPr>
            <w:tcW w:w="4606" w:type="dxa"/>
            <w:vAlign w:val="center"/>
          </w:tcPr>
          <w:p w14:paraId="29998ABF" w14:textId="77777777" w:rsidR="00EB7ED6" w:rsidRDefault="00EB7ED6" w:rsidP="00182A11">
            <w:pPr>
              <w:pStyle w:val="GvdeMetni"/>
              <w:tabs>
                <w:tab w:val="left" w:pos="0"/>
              </w:tabs>
              <w:ind w:right="105"/>
              <w:jc w:val="center"/>
              <w:rPr>
                <w:rFonts w:ascii="Times New Roman" w:hAnsi="Times New Roman" w:cs="Times New Roman"/>
                <w:b/>
                <w:bCs/>
                <w:sz w:val="24"/>
                <w:szCs w:val="24"/>
              </w:rPr>
            </w:pPr>
            <w:r w:rsidRPr="00EB7ED6">
              <w:rPr>
                <w:rFonts w:ascii="Times New Roman" w:hAnsi="Times New Roman" w:cs="Times New Roman"/>
                <w:b/>
                <w:bCs/>
                <w:sz w:val="24"/>
                <w:szCs w:val="24"/>
                <w:highlight w:val="yellow"/>
              </w:rPr>
              <w:t>BULUŞ / TASARIM TESCİLİ</w:t>
            </w:r>
            <w:r w:rsidRPr="00EB7ED6">
              <w:rPr>
                <w:rFonts w:ascii="Times New Roman" w:hAnsi="Times New Roman" w:cs="Times New Roman"/>
                <w:b/>
                <w:bCs/>
                <w:sz w:val="24"/>
                <w:szCs w:val="24"/>
              </w:rPr>
              <w:t xml:space="preserve"> </w:t>
            </w:r>
          </w:p>
          <w:p w14:paraId="442EF738" w14:textId="0BB13DB9" w:rsidR="00A10DBC" w:rsidRPr="00EB7ED6" w:rsidRDefault="00EB7ED6" w:rsidP="00182A11">
            <w:pPr>
              <w:pStyle w:val="GvdeMetni"/>
              <w:tabs>
                <w:tab w:val="left" w:pos="0"/>
              </w:tabs>
              <w:ind w:right="105"/>
              <w:jc w:val="center"/>
              <w:rPr>
                <w:rFonts w:ascii="Times New Roman" w:hAnsi="Times New Roman" w:cs="Times New Roman"/>
                <w:b/>
                <w:bCs/>
                <w:sz w:val="24"/>
                <w:szCs w:val="24"/>
              </w:rPr>
            </w:pPr>
            <w:r w:rsidRPr="00EB7ED6">
              <w:rPr>
                <w:rFonts w:ascii="Times New Roman" w:hAnsi="Times New Roman" w:cs="Times New Roman"/>
                <w:b/>
                <w:bCs/>
                <w:sz w:val="24"/>
                <w:szCs w:val="24"/>
                <w:highlight w:val="yellow"/>
              </w:rPr>
              <w:t>SAHİBİ</w:t>
            </w:r>
            <w:r w:rsidRPr="00EB7ED6">
              <w:rPr>
                <w:rFonts w:ascii="Times New Roman" w:hAnsi="Times New Roman" w:cs="Times New Roman"/>
                <w:b/>
                <w:bCs/>
                <w:sz w:val="24"/>
                <w:szCs w:val="24"/>
              </w:rPr>
              <w:t xml:space="preserve"> </w:t>
            </w:r>
            <w:r w:rsidRPr="00EB7ED6">
              <w:rPr>
                <w:rFonts w:ascii="Times New Roman" w:hAnsi="Times New Roman" w:cs="Times New Roman"/>
                <w:b/>
                <w:bCs/>
                <w:sz w:val="24"/>
                <w:szCs w:val="24"/>
                <w:highlight w:val="red"/>
              </w:rPr>
              <w:t>VEYA</w:t>
            </w:r>
            <w:r w:rsidRPr="00EB7ED6">
              <w:rPr>
                <w:rFonts w:ascii="Times New Roman" w:hAnsi="Times New Roman" w:cs="Times New Roman"/>
                <w:b/>
                <w:bCs/>
                <w:sz w:val="24"/>
                <w:szCs w:val="24"/>
              </w:rPr>
              <w:t xml:space="preserve"> </w:t>
            </w:r>
            <w:r w:rsidRPr="00EB7ED6">
              <w:rPr>
                <w:rFonts w:ascii="Times New Roman" w:hAnsi="Times New Roman" w:cs="Times New Roman"/>
                <w:b/>
                <w:bCs/>
                <w:sz w:val="24"/>
                <w:szCs w:val="24"/>
                <w:highlight w:val="yellow"/>
              </w:rPr>
              <w:t>SAHİPLERİ</w:t>
            </w:r>
          </w:p>
        </w:tc>
        <w:tc>
          <w:tcPr>
            <w:tcW w:w="4606" w:type="dxa"/>
            <w:vAlign w:val="center"/>
          </w:tcPr>
          <w:p w14:paraId="58CEE626" w14:textId="77CD5A3A" w:rsidR="005072F2" w:rsidRPr="005C41FC" w:rsidRDefault="005072F2" w:rsidP="00707864">
            <w:pPr>
              <w:pStyle w:val="GvdeMetni"/>
              <w:tabs>
                <w:tab w:val="left" w:pos="0"/>
              </w:tabs>
              <w:ind w:right="105"/>
              <w:jc w:val="center"/>
              <w:rPr>
                <w:rFonts w:ascii="Times New Roman" w:hAnsi="Times New Roman" w:cs="Times New Roman"/>
                <w:b/>
                <w:bCs/>
                <w:sz w:val="24"/>
                <w:szCs w:val="24"/>
              </w:rPr>
            </w:pPr>
            <w:r w:rsidRPr="005C41FC">
              <w:rPr>
                <w:rFonts w:ascii="Times New Roman" w:hAnsi="Times New Roman" w:cs="Times New Roman"/>
                <w:b/>
                <w:bCs/>
                <w:sz w:val="24"/>
                <w:szCs w:val="24"/>
              </w:rPr>
              <w:t>ÇAKÜ TTO A.Ş.</w:t>
            </w:r>
          </w:p>
        </w:tc>
      </w:tr>
      <w:tr w:rsidR="00AC71ED" w:rsidRPr="005C41FC" w14:paraId="7959F757" w14:textId="77777777" w:rsidTr="005072F2">
        <w:trPr>
          <w:jc w:val="center"/>
        </w:trPr>
        <w:tc>
          <w:tcPr>
            <w:tcW w:w="4606" w:type="dxa"/>
            <w:vAlign w:val="center"/>
          </w:tcPr>
          <w:p w14:paraId="4981D58C" w14:textId="026C7F22" w:rsidR="005072F2" w:rsidRPr="005C41FC" w:rsidRDefault="005072F2" w:rsidP="00707864">
            <w:pPr>
              <w:pStyle w:val="GvdeMetni"/>
              <w:tabs>
                <w:tab w:val="left" w:pos="0"/>
              </w:tabs>
              <w:ind w:right="105"/>
              <w:jc w:val="center"/>
              <w:rPr>
                <w:rFonts w:ascii="Times New Roman" w:hAnsi="Times New Roman" w:cs="Times New Roman"/>
                <w:sz w:val="24"/>
                <w:szCs w:val="24"/>
                <w:highlight w:val="green"/>
              </w:rPr>
            </w:pPr>
            <w:r w:rsidRPr="005C41FC">
              <w:rPr>
                <w:rFonts w:ascii="Times New Roman" w:hAnsi="Times New Roman" w:cs="Times New Roman"/>
                <w:sz w:val="24"/>
                <w:szCs w:val="24"/>
                <w:highlight w:val="green"/>
              </w:rPr>
              <w:t>****************************</w:t>
            </w:r>
          </w:p>
        </w:tc>
        <w:tc>
          <w:tcPr>
            <w:tcW w:w="4606" w:type="dxa"/>
            <w:vAlign w:val="center"/>
          </w:tcPr>
          <w:p w14:paraId="539D93DB" w14:textId="77777777" w:rsidR="00865CBB" w:rsidRDefault="00865CBB" w:rsidP="000A51D9">
            <w:pPr>
              <w:pStyle w:val="GvdeMetni"/>
              <w:tabs>
                <w:tab w:val="left" w:pos="0"/>
              </w:tabs>
              <w:ind w:right="105"/>
              <w:jc w:val="center"/>
              <w:rPr>
                <w:rFonts w:ascii="Times New Roman" w:hAnsi="Times New Roman" w:cs="Times New Roman"/>
                <w:sz w:val="24"/>
                <w:szCs w:val="24"/>
              </w:rPr>
            </w:pPr>
          </w:p>
          <w:p w14:paraId="0BEEC176" w14:textId="11D92CEF" w:rsidR="006C3662" w:rsidRPr="005C41FC" w:rsidRDefault="006C3662" w:rsidP="000A51D9">
            <w:pPr>
              <w:pStyle w:val="GvdeMetni"/>
              <w:tabs>
                <w:tab w:val="left" w:pos="0"/>
              </w:tabs>
              <w:ind w:right="105"/>
              <w:jc w:val="center"/>
              <w:rPr>
                <w:rFonts w:ascii="Times New Roman" w:hAnsi="Times New Roman" w:cs="Times New Roman"/>
                <w:sz w:val="24"/>
                <w:szCs w:val="24"/>
              </w:rPr>
            </w:pPr>
            <w:r w:rsidRPr="005C41FC">
              <w:rPr>
                <w:rFonts w:ascii="Times New Roman" w:hAnsi="Times New Roman" w:cs="Times New Roman"/>
                <w:sz w:val="24"/>
                <w:szCs w:val="24"/>
              </w:rPr>
              <w:t xml:space="preserve">ÇAKÜ TTO A.Ş. </w:t>
            </w:r>
          </w:p>
          <w:p w14:paraId="1CBE60D2" w14:textId="77777777" w:rsidR="005072F2" w:rsidRPr="005C41FC" w:rsidRDefault="006C3662" w:rsidP="000A51D9">
            <w:pPr>
              <w:pStyle w:val="GvdeMetni"/>
              <w:tabs>
                <w:tab w:val="left" w:pos="0"/>
              </w:tabs>
              <w:ind w:right="105"/>
              <w:jc w:val="center"/>
              <w:rPr>
                <w:rFonts w:ascii="Times New Roman" w:hAnsi="Times New Roman" w:cs="Times New Roman"/>
                <w:sz w:val="24"/>
                <w:szCs w:val="24"/>
              </w:rPr>
            </w:pPr>
            <w:r w:rsidRPr="005C41FC">
              <w:rPr>
                <w:rFonts w:ascii="Times New Roman" w:hAnsi="Times New Roman" w:cs="Times New Roman"/>
                <w:sz w:val="24"/>
                <w:szCs w:val="24"/>
              </w:rPr>
              <w:t>Genel Müdür</w:t>
            </w:r>
          </w:p>
          <w:p w14:paraId="6C7417CB" w14:textId="77777777" w:rsidR="000A51D9" w:rsidRDefault="006C3662" w:rsidP="00EB7ED6">
            <w:pPr>
              <w:pStyle w:val="GvdeMetni"/>
              <w:tabs>
                <w:tab w:val="left" w:pos="0"/>
              </w:tabs>
              <w:ind w:right="105"/>
              <w:jc w:val="center"/>
              <w:rPr>
                <w:rFonts w:ascii="Times New Roman" w:hAnsi="Times New Roman" w:cs="Times New Roman"/>
                <w:sz w:val="24"/>
                <w:szCs w:val="24"/>
              </w:rPr>
            </w:pPr>
            <w:r w:rsidRPr="005C41FC">
              <w:rPr>
                <w:rFonts w:ascii="Times New Roman" w:hAnsi="Times New Roman" w:cs="Times New Roman"/>
                <w:sz w:val="24"/>
                <w:szCs w:val="24"/>
              </w:rPr>
              <w:t>Doç. Dr. Hüseyin GÖKÇE</w:t>
            </w:r>
          </w:p>
          <w:p w14:paraId="14EA3E05" w14:textId="1755E23E" w:rsidR="00865CBB" w:rsidRPr="005C41FC" w:rsidRDefault="00865CBB" w:rsidP="00EB7ED6">
            <w:pPr>
              <w:pStyle w:val="GvdeMetni"/>
              <w:tabs>
                <w:tab w:val="left" w:pos="0"/>
              </w:tabs>
              <w:ind w:right="105"/>
              <w:jc w:val="center"/>
              <w:rPr>
                <w:rFonts w:ascii="Times New Roman" w:hAnsi="Times New Roman" w:cs="Times New Roman"/>
                <w:sz w:val="24"/>
                <w:szCs w:val="24"/>
              </w:rPr>
            </w:pPr>
          </w:p>
        </w:tc>
      </w:tr>
    </w:tbl>
    <w:p w14:paraId="1F754770" w14:textId="289D391C" w:rsidR="00515047" w:rsidRPr="005C41FC" w:rsidRDefault="00515047" w:rsidP="00707864">
      <w:pPr>
        <w:spacing w:after="0" w:line="240" w:lineRule="auto"/>
        <w:rPr>
          <w:rFonts w:ascii="Times New Roman" w:hAnsi="Times New Roman" w:cs="Times New Roman"/>
          <w:sz w:val="24"/>
          <w:szCs w:val="24"/>
        </w:rPr>
      </w:pPr>
    </w:p>
    <w:sectPr w:rsidR="00515047" w:rsidRPr="005C41FC" w:rsidSect="00E164B9">
      <w:headerReference w:type="default" r:id="rId9"/>
      <w:footerReference w:type="default" r:id="rId10"/>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1D5B8" w14:textId="77777777" w:rsidR="00126983" w:rsidRDefault="00126983" w:rsidP="005C41FC">
      <w:pPr>
        <w:spacing w:after="0" w:line="240" w:lineRule="auto"/>
      </w:pPr>
      <w:r>
        <w:separator/>
      </w:r>
    </w:p>
  </w:endnote>
  <w:endnote w:type="continuationSeparator" w:id="0">
    <w:p w14:paraId="07550E14" w14:textId="77777777" w:rsidR="00126983" w:rsidRDefault="00126983" w:rsidP="005C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2C17CD" w14:paraId="534E5D21" w14:textId="77777777" w:rsidTr="002C17CD">
      <w:trPr>
        <w:trHeight w:val="598"/>
      </w:trPr>
      <w:tc>
        <w:tcPr>
          <w:tcW w:w="10598" w:type="dxa"/>
        </w:tcPr>
        <w:p w14:paraId="326F7872" w14:textId="77777777" w:rsidR="002C17CD" w:rsidRDefault="002C17CD" w:rsidP="002C17CD">
          <w:pPr>
            <w:pStyle w:val="Altbilgi"/>
            <w:tabs>
              <w:tab w:val="clear" w:pos="4536"/>
              <w:tab w:val="clear" w:pos="9072"/>
              <w:tab w:val="left" w:pos="1290"/>
            </w:tabs>
            <w:rPr>
              <w:rFonts w:ascii="Times New Roman" w:hAnsi="Times New Roman" w:cs="Times New Roman"/>
              <w:sz w:val="20"/>
              <w:lang w:eastAsia="tr-TR"/>
            </w:rPr>
          </w:pPr>
          <w:r w:rsidRPr="00F63342">
            <w:rPr>
              <w:rFonts w:ascii="Times New Roman" w:hAnsi="Times New Roman" w:cs="Times New Roman"/>
              <w:sz w:val="20"/>
              <w:lang w:eastAsia="tr-TR"/>
            </w:rPr>
            <w:t>Kırkevler Mah. Kastamonu Cad. Ka</w:t>
          </w:r>
          <w:r>
            <w:rPr>
              <w:rFonts w:ascii="Times New Roman" w:hAnsi="Times New Roman" w:cs="Times New Roman"/>
              <w:sz w:val="20"/>
              <w:lang w:eastAsia="tr-TR"/>
            </w:rPr>
            <w:t>ratekin Üniversitesi Rektörlük</w:t>
          </w:r>
          <w:r w:rsidRPr="00F63342">
            <w:rPr>
              <w:rFonts w:ascii="Times New Roman" w:hAnsi="Times New Roman" w:cs="Times New Roman"/>
              <w:sz w:val="20"/>
              <w:lang w:eastAsia="tr-TR"/>
            </w:rPr>
            <w:t xml:space="preserve"> Binası No:244 </w:t>
          </w:r>
          <w:r w:rsidRPr="00F63342">
            <w:rPr>
              <w:rFonts w:ascii="Times New Roman" w:hAnsi="Times New Roman" w:cs="Times New Roman"/>
              <w:b/>
              <w:sz w:val="20"/>
              <w:lang w:eastAsia="tr-TR"/>
            </w:rPr>
            <w:t>Merkez / ÇANKIRI</w:t>
          </w:r>
        </w:p>
        <w:p w14:paraId="796C859A" w14:textId="77777777" w:rsidR="002C17CD" w:rsidRDefault="002C17CD" w:rsidP="002C17CD">
          <w:pPr>
            <w:pStyle w:val="Altbilgi"/>
            <w:tabs>
              <w:tab w:val="clear" w:pos="4536"/>
              <w:tab w:val="clear" w:pos="9072"/>
              <w:tab w:val="left" w:pos="1290"/>
            </w:tabs>
            <w:rPr>
              <w:lang w:eastAsia="tr-TR"/>
            </w:rPr>
          </w:pPr>
          <w:r w:rsidRPr="0079194B">
            <w:rPr>
              <w:rFonts w:ascii="Times New Roman" w:hAnsi="Times New Roman" w:cs="Times New Roman"/>
              <w:b/>
              <w:sz w:val="20"/>
              <w:lang w:eastAsia="tr-TR"/>
            </w:rPr>
            <w:t>Tel:</w:t>
          </w:r>
          <w:r>
            <w:rPr>
              <w:rFonts w:ascii="Times New Roman" w:hAnsi="Times New Roman" w:cs="Times New Roman"/>
              <w:sz w:val="20"/>
              <w:lang w:eastAsia="tr-TR"/>
            </w:rPr>
            <w:t xml:space="preserve"> </w:t>
          </w:r>
          <w:r w:rsidRPr="00F63342">
            <w:rPr>
              <w:rFonts w:ascii="Times New Roman" w:hAnsi="Times New Roman" w:cs="Times New Roman"/>
              <w:sz w:val="20"/>
              <w:lang w:eastAsia="tr-TR"/>
            </w:rPr>
            <w:t>+90 376 218 95 32</w:t>
          </w:r>
          <w:r>
            <w:rPr>
              <w:rFonts w:ascii="Times New Roman" w:hAnsi="Times New Roman" w:cs="Times New Roman"/>
              <w:sz w:val="20"/>
              <w:lang w:eastAsia="tr-TR"/>
            </w:rPr>
            <w:t xml:space="preserve"> – 8383 </w:t>
          </w:r>
          <w:r w:rsidRPr="0079194B">
            <w:rPr>
              <w:rFonts w:ascii="Times New Roman" w:hAnsi="Times New Roman" w:cs="Times New Roman"/>
              <w:b/>
              <w:sz w:val="20"/>
              <w:lang w:eastAsia="tr-TR"/>
            </w:rPr>
            <w:t>e-posa:</w:t>
          </w:r>
          <w:r>
            <w:rPr>
              <w:rFonts w:ascii="Times New Roman" w:hAnsi="Times New Roman" w:cs="Times New Roman"/>
              <w:sz w:val="20"/>
              <w:lang w:eastAsia="tr-TR"/>
            </w:rPr>
            <w:t xml:space="preserve"> </w:t>
          </w:r>
          <w:hyperlink r:id="rId1" w:history="1">
            <w:r w:rsidRPr="00D73E05">
              <w:rPr>
                <w:rStyle w:val="Kpr"/>
                <w:rFonts w:ascii="Times New Roman" w:hAnsi="Times New Roman" w:cs="Times New Roman"/>
                <w:sz w:val="20"/>
                <w:lang w:eastAsia="tr-TR"/>
              </w:rPr>
              <w:t>tto@karatekin.edu.tr</w:t>
            </w:r>
          </w:hyperlink>
          <w:r>
            <w:rPr>
              <w:rFonts w:ascii="Times New Roman" w:hAnsi="Times New Roman" w:cs="Times New Roman"/>
              <w:sz w:val="20"/>
              <w:lang w:eastAsia="tr-TR"/>
            </w:rPr>
            <w:t xml:space="preserve">  </w:t>
          </w:r>
          <w:r w:rsidRPr="0079194B">
            <w:rPr>
              <w:rFonts w:ascii="Times New Roman" w:hAnsi="Times New Roman" w:cs="Times New Roman"/>
              <w:b/>
              <w:sz w:val="20"/>
              <w:lang w:eastAsia="tr-TR"/>
            </w:rPr>
            <w:t>web:</w:t>
          </w:r>
          <w:r w:rsidRPr="00F63342">
            <w:rPr>
              <w:rFonts w:ascii="Times New Roman" w:hAnsi="Times New Roman" w:cs="Times New Roman"/>
              <w:sz w:val="20"/>
              <w:lang w:eastAsia="tr-TR"/>
            </w:rPr>
            <w:t xml:space="preserve"> https://tto.karatekin.edu.tr/</w:t>
          </w:r>
        </w:p>
      </w:tc>
    </w:tr>
  </w:tbl>
  <w:p w14:paraId="2D27B9A0" w14:textId="77777777" w:rsidR="002C17CD" w:rsidRDefault="002C17C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5A1BE" w14:textId="77777777" w:rsidR="00126983" w:rsidRDefault="00126983" w:rsidP="005C41FC">
      <w:pPr>
        <w:spacing w:after="0" w:line="240" w:lineRule="auto"/>
      </w:pPr>
      <w:r>
        <w:separator/>
      </w:r>
    </w:p>
  </w:footnote>
  <w:footnote w:type="continuationSeparator" w:id="0">
    <w:p w14:paraId="09D73595" w14:textId="77777777" w:rsidR="00126983" w:rsidRDefault="00126983" w:rsidP="005C4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3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5794"/>
      <w:gridCol w:w="1701"/>
    </w:tblGrid>
    <w:tr w:rsidR="005C41FC" w:rsidRPr="0084633B" w14:paraId="40260F37" w14:textId="77777777" w:rsidTr="00D66F38">
      <w:trPr>
        <w:trHeight w:val="1701"/>
        <w:jc w:val="center"/>
      </w:trPr>
      <w:tc>
        <w:tcPr>
          <w:tcW w:w="1806" w:type="dxa"/>
          <w:vAlign w:val="center"/>
        </w:tcPr>
        <w:p w14:paraId="3F8339F3" w14:textId="77777777" w:rsidR="005C41FC" w:rsidRPr="0084633B" w:rsidRDefault="005C41FC" w:rsidP="005C41FC">
          <w:pPr>
            <w:pStyle w:val="stbilgi"/>
            <w:jc w:val="center"/>
          </w:pPr>
          <w:r w:rsidRPr="0084633B">
            <w:rPr>
              <w:noProof/>
            </w:rPr>
            <w:drawing>
              <wp:inline distT="0" distB="0" distL="0" distR="0" wp14:anchorId="0F229816" wp14:editId="3495A558">
                <wp:extent cx="899795" cy="950976"/>
                <wp:effectExtent l="0" t="0" r="0" b="1905"/>
                <wp:docPr id="730686847" name="Resim 730686847" descr="simge, sembol, logo, ticari marka,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simge, sembol, logo, ticari marka, amblem içeren bir resim&#10;&#10;Yapay zeka tarafından oluşturulmuş içerik yanlış olabilir."/>
                        <pic:cNvPicPr>
                          <a:picLocks noChangeAspect="1" noChangeArrowheads="1"/>
                        </pic:cNvPicPr>
                      </pic:nvPicPr>
                      <pic:blipFill rotWithShape="1">
                        <a:blip r:embed="rId1">
                          <a:extLst>
                            <a:ext uri="{28A0092B-C50C-407E-A947-70E740481C1C}">
                              <a14:useLocalDpi xmlns:a14="http://schemas.microsoft.com/office/drawing/2010/main" val="0"/>
                            </a:ext>
                          </a:extLst>
                        </a:blip>
                        <a:srcRect b="-5688"/>
                        <a:stretch>
                          <a:fillRect/>
                        </a:stretch>
                      </pic:blipFill>
                      <pic:spPr bwMode="auto">
                        <a:xfrm>
                          <a:off x="0" y="0"/>
                          <a:ext cx="900000" cy="951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14:paraId="2852F5AC" w14:textId="77777777" w:rsidR="005C41FC" w:rsidRPr="00E164B9" w:rsidRDefault="005C41FC" w:rsidP="005C41FC">
          <w:pPr>
            <w:pStyle w:val="stbilgi"/>
            <w:jc w:val="center"/>
            <w:rPr>
              <w:b/>
              <w:szCs w:val="22"/>
            </w:rPr>
          </w:pPr>
          <w:r w:rsidRPr="00E164B9">
            <w:rPr>
              <w:b/>
              <w:szCs w:val="22"/>
            </w:rPr>
            <w:t xml:space="preserve">ÇANKIRI KARATEKİN ÜNİVERSİTESİ </w:t>
          </w:r>
        </w:p>
        <w:p w14:paraId="11A78B86" w14:textId="0AB2AFBD" w:rsidR="005C41FC" w:rsidRPr="00E164B9" w:rsidRDefault="005C41FC" w:rsidP="005C41FC">
          <w:pPr>
            <w:pStyle w:val="stbilgi"/>
            <w:jc w:val="center"/>
            <w:rPr>
              <w:b/>
              <w:bCs/>
              <w:szCs w:val="22"/>
            </w:rPr>
          </w:pPr>
          <w:r w:rsidRPr="00E164B9">
            <w:rPr>
              <w:b/>
              <w:bCs/>
              <w:szCs w:val="22"/>
            </w:rPr>
            <w:t>TEKNOLOJİ TRANSFER OFİSİ A</w:t>
          </w:r>
          <w:r w:rsidR="009F5A59">
            <w:rPr>
              <w:b/>
              <w:bCs/>
              <w:szCs w:val="22"/>
            </w:rPr>
            <w:t>.</w:t>
          </w:r>
          <w:r w:rsidRPr="00E164B9">
            <w:rPr>
              <w:b/>
              <w:bCs/>
              <w:szCs w:val="22"/>
            </w:rPr>
            <w:t>Ş</w:t>
          </w:r>
          <w:r w:rsidR="009F5A59">
            <w:rPr>
              <w:b/>
              <w:bCs/>
              <w:szCs w:val="22"/>
            </w:rPr>
            <w:t>.</w:t>
          </w:r>
        </w:p>
        <w:p w14:paraId="27761DCB" w14:textId="77777777" w:rsidR="00805F02" w:rsidRDefault="00805F02" w:rsidP="005C41FC">
          <w:pPr>
            <w:pStyle w:val="stbilgi"/>
            <w:jc w:val="center"/>
            <w:rPr>
              <w:b/>
              <w:bCs/>
              <w:sz w:val="20"/>
              <w:szCs w:val="20"/>
            </w:rPr>
          </w:pPr>
        </w:p>
        <w:p w14:paraId="26AC61BE" w14:textId="594AD910" w:rsidR="00F24846" w:rsidRDefault="005C41FC" w:rsidP="005C41FC">
          <w:pPr>
            <w:pStyle w:val="stbilgi"/>
            <w:jc w:val="center"/>
            <w:rPr>
              <w:b/>
              <w:bCs/>
              <w:sz w:val="20"/>
              <w:szCs w:val="20"/>
            </w:rPr>
          </w:pPr>
          <w:r w:rsidRPr="00F24846">
            <w:rPr>
              <w:b/>
              <w:bCs/>
              <w:sz w:val="20"/>
              <w:szCs w:val="20"/>
            </w:rPr>
            <w:t xml:space="preserve">FİKRİ VE SINAİ MÜLKİYET HAKLARI </w:t>
          </w:r>
        </w:p>
        <w:p w14:paraId="63A04475" w14:textId="4E1F6D2E" w:rsidR="005C41FC" w:rsidRPr="0084633B" w:rsidRDefault="005C41FC" w:rsidP="005C41FC">
          <w:pPr>
            <w:pStyle w:val="stbilgi"/>
            <w:jc w:val="center"/>
          </w:pPr>
          <w:r w:rsidRPr="00F24846">
            <w:rPr>
              <w:b/>
              <w:bCs/>
              <w:sz w:val="20"/>
              <w:szCs w:val="20"/>
            </w:rPr>
            <w:t>DEĞERLENDİRME KOMİSYONU</w:t>
          </w:r>
        </w:p>
      </w:tc>
      <w:tc>
        <w:tcPr>
          <w:tcW w:w="1701" w:type="dxa"/>
          <w:vAlign w:val="center"/>
        </w:tcPr>
        <w:p w14:paraId="166F1FDD" w14:textId="77777777" w:rsidR="005C41FC" w:rsidRPr="0084633B" w:rsidRDefault="005C41FC" w:rsidP="005C41FC">
          <w:pPr>
            <w:pStyle w:val="stbilgi"/>
            <w:jc w:val="center"/>
          </w:pPr>
          <w:r w:rsidRPr="0084633B">
            <w:rPr>
              <w:noProof/>
            </w:rPr>
            <w:drawing>
              <wp:inline distT="0" distB="0" distL="0" distR="0" wp14:anchorId="23CDCC68" wp14:editId="31BA4292">
                <wp:extent cx="925033" cy="925033"/>
                <wp:effectExtent l="0" t="0" r="8890" b="8890"/>
                <wp:docPr id="336294213" name="Resim 336294213" descr="yazı tipi, simge, sembol, logo,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yazı tipi, simge, sembol, logo, metin içeren bir resim&#10;&#10;Yapay zeka tarafından oluşturulmuş içerik yanlış olabili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692" cy="927692"/>
                        </a:xfrm>
                        <a:prstGeom prst="rect">
                          <a:avLst/>
                        </a:prstGeom>
                        <a:noFill/>
                      </pic:spPr>
                    </pic:pic>
                  </a:graphicData>
                </a:graphic>
              </wp:inline>
            </w:drawing>
          </w:r>
        </w:p>
      </w:tc>
    </w:tr>
  </w:tbl>
  <w:p w14:paraId="617FDB95" w14:textId="77777777" w:rsidR="005C41FC" w:rsidRDefault="005C41FC" w:rsidP="009F5A5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401FB"/>
    <w:multiLevelType w:val="hybridMultilevel"/>
    <w:tmpl w:val="8CF407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5CB"/>
    <w:rsid w:val="00016EDA"/>
    <w:rsid w:val="00022D78"/>
    <w:rsid w:val="00037FE7"/>
    <w:rsid w:val="00045DE4"/>
    <w:rsid w:val="00076492"/>
    <w:rsid w:val="000A51D9"/>
    <w:rsid w:val="000D4427"/>
    <w:rsid w:val="000E41B5"/>
    <w:rsid w:val="00126983"/>
    <w:rsid w:val="00134FEA"/>
    <w:rsid w:val="00182A11"/>
    <w:rsid w:val="001C365C"/>
    <w:rsid w:val="00221C5E"/>
    <w:rsid w:val="002322E4"/>
    <w:rsid w:val="002449FC"/>
    <w:rsid w:val="00276F97"/>
    <w:rsid w:val="002826C4"/>
    <w:rsid w:val="002839BA"/>
    <w:rsid w:val="002C17CD"/>
    <w:rsid w:val="002C58C1"/>
    <w:rsid w:val="002C59FC"/>
    <w:rsid w:val="002F4638"/>
    <w:rsid w:val="003B2466"/>
    <w:rsid w:val="003B3363"/>
    <w:rsid w:val="003D23A5"/>
    <w:rsid w:val="003D53CD"/>
    <w:rsid w:val="003E7C32"/>
    <w:rsid w:val="00431059"/>
    <w:rsid w:val="00465D52"/>
    <w:rsid w:val="004A77AC"/>
    <w:rsid w:val="004B22C1"/>
    <w:rsid w:val="004D7DB5"/>
    <w:rsid w:val="005072F2"/>
    <w:rsid w:val="00515047"/>
    <w:rsid w:val="0053398C"/>
    <w:rsid w:val="005A1708"/>
    <w:rsid w:val="005B7114"/>
    <w:rsid w:val="005C41FC"/>
    <w:rsid w:val="005D5F3E"/>
    <w:rsid w:val="005F1B40"/>
    <w:rsid w:val="00622432"/>
    <w:rsid w:val="00665364"/>
    <w:rsid w:val="00672230"/>
    <w:rsid w:val="00675AEC"/>
    <w:rsid w:val="006835CC"/>
    <w:rsid w:val="006B75E5"/>
    <w:rsid w:val="006C3662"/>
    <w:rsid w:val="006D0755"/>
    <w:rsid w:val="006D1748"/>
    <w:rsid w:val="006D4114"/>
    <w:rsid w:val="006E3ABB"/>
    <w:rsid w:val="00701524"/>
    <w:rsid w:val="00707864"/>
    <w:rsid w:val="00707AD4"/>
    <w:rsid w:val="007429EA"/>
    <w:rsid w:val="007677B4"/>
    <w:rsid w:val="007868E5"/>
    <w:rsid w:val="007E080B"/>
    <w:rsid w:val="00805F02"/>
    <w:rsid w:val="008077FC"/>
    <w:rsid w:val="00834748"/>
    <w:rsid w:val="008479CE"/>
    <w:rsid w:val="00861C81"/>
    <w:rsid w:val="00865CBB"/>
    <w:rsid w:val="008716C1"/>
    <w:rsid w:val="00876693"/>
    <w:rsid w:val="008829C3"/>
    <w:rsid w:val="008856CE"/>
    <w:rsid w:val="008958C7"/>
    <w:rsid w:val="008D1C24"/>
    <w:rsid w:val="008F5A1C"/>
    <w:rsid w:val="00925465"/>
    <w:rsid w:val="009426EB"/>
    <w:rsid w:val="0095027A"/>
    <w:rsid w:val="00987731"/>
    <w:rsid w:val="009B1F91"/>
    <w:rsid w:val="009D4CF7"/>
    <w:rsid w:val="009F26D8"/>
    <w:rsid w:val="009F5A59"/>
    <w:rsid w:val="00A10DBC"/>
    <w:rsid w:val="00A57B0D"/>
    <w:rsid w:val="00A97EC6"/>
    <w:rsid w:val="00AC15CB"/>
    <w:rsid w:val="00AC3371"/>
    <w:rsid w:val="00AC71ED"/>
    <w:rsid w:val="00AC7A5F"/>
    <w:rsid w:val="00B33891"/>
    <w:rsid w:val="00C30B64"/>
    <w:rsid w:val="00C43AEB"/>
    <w:rsid w:val="00C520D2"/>
    <w:rsid w:val="00C563C3"/>
    <w:rsid w:val="00C7392E"/>
    <w:rsid w:val="00D0653D"/>
    <w:rsid w:val="00D54AE3"/>
    <w:rsid w:val="00D57F5A"/>
    <w:rsid w:val="00D72801"/>
    <w:rsid w:val="00DD0FC6"/>
    <w:rsid w:val="00DD594D"/>
    <w:rsid w:val="00DD6AA2"/>
    <w:rsid w:val="00DF6A5C"/>
    <w:rsid w:val="00E164B9"/>
    <w:rsid w:val="00E726AB"/>
    <w:rsid w:val="00EB236B"/>
    <w:rsid w:val="00EB7ED6"/>
    <w:rsid w:val="00F00715"/>
    <w:rsid w:val="00F24846"/>
    <w:rsid w:val="00F71DC8"/>
    <w:rsid w:val="00F74615"/>
    <w:rsid w:val="00F8632E"/>
    <w:rsid w:val="00F938DF"/>
    <w:rsid w:val="00FA0FDC"/>
    <w:rsid w:val="00FE1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7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D52"/>
    <w:pPr>
      <w:spacing w:after="160" w:line="259" w:lineRule="auto"/>
    </w:pPr>
    <w:rPr>
      <w:noProof/>
    </w:rPr>
  </w:style>
  <w:style w:type="paragraph" w:styleId="Balk1">
    <w:name w:val="heading 1"/>
    <w:basedOn w:val="Normal"/>
    <w:link w:val="Balk1Char"/>
    <w:uiPriority w:val="1"/>
    <w:qFormat/>
    <w:rsid w:val="00465D52"/>
    <w:pPr>
      <w:widowControl w:val="0"/>
      <w:autoSpaceDE w:val="0"/>
      <w:autoSpaceDN w:val="0"/>
      <w:spacing w:after="0" w:line="240" w:lineRule="auto"/>
      <w:ind w:left="476" w:hanging="360"/>
      <w:outlineLvl w:val="0"/>
    </w:pPr>
    <w:rPr>
      <w:rFonts w:ascii="Arial" w:eastAsia="Arial" w:hAnsi="Arial" w:cs="Arial"/>
      <w:b/>
      <w:bCs/>
      <w:noProof w:val="0"/>
      <w:sz w:val="20"/>
      <w:szCs w:val="20"/>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465D52"/>
    <w:rPr>
      <w:rFonts w:ascii="Arial" w:eastAsia="Arial" w:hAnsi="Arial" w:cs="Arial"/>
      <w:b/>
      <w:bCs/>
      <w:sz w:val="20"/>
      <w:szCs w:val="20"/>
      <w:lang w:eastAsia="tr-TR" w:bidi="tr-TR"/>
    </w:rPr>
  </w:style>
  <w:style w:type="paragraph" w:styleId="ListeParagraf">
    <w:name w:val="List Paragraph"/>
    <w:basedOn w:val="Normal"/>
    <w:uiPriority w:val="34"/>
    <w:qFormat/>
    <w:rsid w:val="00465D52"/>
    <w:pPr>
      <w:ind w:left="720"/>
      <w:contextualSpacing/>
    </w:pPr>
  </w:style>
  <w:style w:type="paragraph" w:styleId="GvdeMetni">
    <w:name w:val="Body Text"/>
    <w:basedOn w:val="Normal"/>
    <w:link w:val="GvdeMetniChar"/>
    <w:uiPriority w:val="1"/>
    <w:qFormat/>
    <w:rsid w:val="00465D52"/>
    <w:pPr>
      <w:widowControl w:val="0"/>
      <w:autoSpaceDE w:val="0"/>
      <w:autoSpaceDN w:val="0"/>
      <w:spacing w:after="0" w:line="240" w:lineRule="auto"/>
    </w:pPr>
    <w:rPr>
      <w:rFonts w:ascii="Arial" w:eastAsia="Arial" w:hAnsi="Arial" w:cs="Arial"/>
      <w:noProof w:val="0"/>
      <w:sz w:val="20"/>
      <w:szCs w:val="20"/>
      <w:lang w:eastAsia="tr-TR" w:bidi="tr-TR"/>
    </w:rPr>
  </w:style>
  <w:style w:type="character" w:customStyle="1" w:styleId="GvdeMetniChar">
    <w:name w:val="Gövde Metni Char"/>
    <w:basedOn w:val="VarsaylanParagrafYazTipi"/>
    <w:link w:val="GvdeMetni"/>
    <w:uiPriority w:val="1"/>
    <w:rsid w:val="00465D52"/>
    <w:rPr>
      <w:rFonts w:ascii="Arial" w:eastAsia="Arial" w:hAnsi="Arial" w:cs="Arial"/>
      <w:sz w:val="20"/>
      <w:szCs w:val="20"/>
      <w:lang w:eastAsia="tr-TR" w:bidi="tr-TR"/>
    </w:rPr>
  </w:style>
  <w:style w:type="paragraph" w:styleId="stbilgi">
    <w:name w:val="header"/>
    <w:basedOn w:val="Normal"/>
    <w:link w:val="stbilgiChar"/>
    <w:uiPriority w:val="99"/>
    <w:unhideWhenUsed/>
    <w:rsid w:val="00465D52"/>
    <w:pPr>
      <w:tabs>
        <w:tab w:val="center" w:pos="4536"/>
        <w:tab w:val="right" w:pos="9072"/>
      </w:tabs>
      <w:spacing w:after="0" w:line="240" w:lineRule="auto"/>
    </w:pPr>
    <w:rPr>
      <w:rFonts w:ascii="Times New Roman" w:eastAsia="Times New Roman" w:hAnsi="Times New Roman" w:cs="Times New Roman"/>
      <w:noProof w:val="0"/>
      <w:sz w:val="24"/>
      <w:szCs w:val="24"/>
      <w:lang w:eastAsia="tr-TR"/>
    </w:rPr>
  </w:style>
  <w:style w:type="character" w:customStyle="1" w:styleId="stbilgiChar">
    <w:name w:val="Üstbilgi Char"/>
    <w:basedOn w:val="VarsaylanParagrafYazTipi"/>
    <w:link w:val="stbilgi"/>
    <w:uiPriority w:val="99"/>
    <w:rsid w:val="00465D52"/>
    <w:rPr>
      <w:rFonts w:ascii="Times New Roman" w:eastAsia="Times New Roman" w:hAnsi="Times New Roman" w:cs="Times New Roman"/>
      <w:sz w:val="24"/>
      <w:szCs w:val="24"/>
      <w:lang w:eastAsia="tr-TR"/>
    </w:rPr>
  </w:style>
  <w:style w:type="table" w:styleId="TabloKlavuzu">
    <w:name w:val="Table Grid"/>
    <w:basedOn w:val="NormalTablo"/>
    <w:uiPriority w:val="39"/>
    <w:rsid w:val="00507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5C41F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C41FC"/>
    <w:rPr>
      <w:noProof/>
    </w:rPr>
  </w:style>
  <w:style w:type="character" w:styleId="Kpr">
    <w:name w:val="Hyperlink"/>
    <w:basedOn w:val="VarsaylanParagrafYazTipi"/>
    <w:uiPriority w:val="99"/>
    <w:unhideWhenUsed/>
    <w:rsid w:val="002C17CD"/>
    <w:rPr>
      <w:color w:val="0000FF" w:themeColor="hyperlink"/>
      <w:u w:val="single"/>
    </w:rPr>
  </w:style>
  <w:style w:type="paragraph" w:styleId="BalonMetni">
    <w:name w:val="Balloon Text"/>
    <w:basedOn w:val="Normal"/>
    <w:link w:val="BalonMetniChar"/>
    <w:uiPriority w:val="99"/>
    <w:semiHidden/>
    <w:unhideWhenUsed/>
    <w:rsid w:val="004D7DB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7DB5"/>
    <w:rPr>
      <w:rFonts w:ascii="Tahoma" w:hAnsi="Tahoma" w:cs="Tahoma"/>
      <w:noProof/>
      <w:sz w:val="16"/>
      <w:szCs w:val="16"/>
    </w:rPr>
  </w:style>
  <w:style w:type="character" w:styleId="zlenenKpr">
    <w:name w:val="FollowedHyperlink"/>
    <w:basedOn w:val="VarsaylanParagrafYazTipi"/>
    <w:uiPriority w:val="99"/>
    <w:semiHidden/>
    <w:unhideWhenUsed/>
    <w:rsid w:val="006835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D52"/>
    <w:pPr>
      <w:spacing w:after="160" w:line="259" w:lineRule="auto"/>
    </w:pPr>
    <w:rPr>
      <w:noProof/>
    </w:rPr>
  </w:style>
  <w:style w:type="paragraph" w:styleId="Balk1">
    <w:name w:val="heading 1"/>
    <w:basedOn w:val="Normal"/>
    <w:link w:val="Balk1Char"/>
    <w:uiPriority w:val="1"/>
    <w:qFormat/>
    <w:rsid w:val="00465D52"/>
    <w:pPr>
      <w:widowControl w:val="0"/>
      <w:autoSpaceDE w:val="0"/>
      <w:autoSpaceDN w:val="0"/>
      <w:spacing w:after="0" w:line="240" w:lineRule="auto"/>
      <w:ind w:left="476" w:hanging="360"/>
      <w:outlineLvl w:val="0"/>
    </w:pPr>
    <w:rPr>
      <w:rFonts w:ascii="Arial" w:eastAsia="Arial" w:hAnsi="Arial" w:cs="Arial"/>
      <w:b/>
      <w:bCs/>
      <w:noProof w:val="0"/>
      <w:sz w:val="20"/>
      <w:szCs w:val="20"/>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465D52"/>
    <w:rPr>
      <w:rFonts w:ascii="Arial" w:eastAsia="Arial" w:hAnsi="Arial" w:cs="Arial"/>
      <w:b/>
      <w:bCs/>
      <w:sz w:val="20"/>
      <w:szCs w:val="20"/>
      <w:lang w:eastAsia="tr-TR" w:bidi="tr-TR"/>
    </w:rPr>
  </w:style>
  <w:style w:type="paragraph" w:styleId="ListeParagraf">
    <w:name w:val="List Paragraph"/>
    <w:basedOn w:val="Normal"/>
    <w:uiPriority w:val="34"/>
    <w:qFormat/>
    <w:rsid w:val="00465D52"/>
    <w:pPr>
      <w:ind w:left="720"/>
      <w:contextualSpacing/>
    </w:pPr>
  </w:style>
  <w:style w:type="paragraph" w:styleId="GvdeMetni">
    <w:name w:val="Body Text"/>
    <w:basedOn w:val="Normal"/>
    <w:link w:val="GvdeMetniChar"/>
    <w:uiPriority w:val="1"/>
    <w:qFormat/>
    <w:rsid w:val="00465D52"/>
    <w:pPr>
      <w:widowControl w:val="0"/>
      <w:autoSpaceDE w:val="0"/>
      <w:autoSpaceDN w:val="0"/>
      <w:spacing w:after="0" w:line="240" w:lineRule="auto"/>
    </w:pPr>
    <w:rPr>
      <w:rFonts w:ascii="Arial" w:eastAsia="Arial" w:hAnsi="Arial" w:cs="Arial"/>
      <w:noProof w:val="0"/>
      <w:sz w:val="20"/>
      <w:szCs w:val="20"/>
      <w:lang w:eastAsia="tr-TR" w:bidi="tr-TR"/>
    </w:rPr>
  </w:style>
  <w:style w:type="character" w:customStyle="1" w:styleId="GvdeMetniChar">
    <w:name w:val="Gövde Metni Char"/>
    <w:basedOn w:val="VarsaylanParagrafYazTipi"/>
    <w:link w:val="GvdeMetni"/>
    <w:uiPriority w:val="1"/>
    <w:rsid w:val="00465D52"/>
    <w:rPr>
      <w:rFonts w:ascii="Arial" w:eastAsia="Arial" w:hAnsi="Arial" w:cs="Arial"/>
      <w:sz w:val="20"/>
      <w:szCs w:val="20"/>
      <w:lang w:eastAsia="tr-TR" w:bidi="tr-TR"/>
    </w:rPr>
  </w:style>
  <w:style w:type="paragraph" w:styleId="stbilgi">
    <w:name w:val="header"/>
    <w:basedOn w:val="Normal"/>
    <w:link w:val="stbilgiChar"/>
    <w:uiPriority w:val="99"/>
    <w:unhideWhenUsed/>
    <w:rsid w:val="00465D52"/>
    <w:pPr>
      <w:tabs>
        <w:tab w:val="center" w:pos="4536"/>
        <w:tab w:val="right" w:pos="9072"/>
      </w:tabs>
      <w:spacing w:after="0" w:line="240" w:lineRule="auto"/>
    </w:pPr>
    <w:rPr>
      <w:rFonts w:ascii="Times New Roman" w:eastAsia="Times New Roman" w:hAnsi="Times New Roman" w:cs="Times New Roman"/>
      <w:noProof w:val="0"/>
      <w:sz w:val="24"/>
      <w:szCs w:val="24"/>
      <w:lang w:eastAsia="tr-TR"/>
    </w:rPr>
  </w:style>
  <w:style w:type="character" w:customStyle="1" w:styleId="stbilgiChar">
    <w:name w:val="Üstbilgi Char"/>
    <w:basedOn w:val="VarsaylanParagrafYazTipi"/>
    <w:link w:val="stbilgi"/>
    <w:uiPriority w:val="99"/>
    <w:rsid w:val="00465D52"/>
    <w:rPr>
      <w:rFonts w:ascii="Times New Roman" w:eastAsia="Times New Roman" w:hAnsi="Times New Roman" w:cs="Times New Roman"/>
      <w:sz w:val="24"/>
      <w:szCs w:val="24"/>
      <w:lang w:eastAsia="tr-TR"/>
    </w:rPr>
  </w:style>
  <w:style w:type="table" w:styleId="TabloKlavuzu">
    <w:name w:val="Table Grid"/>
    <w:basedOn w:val="NormalTablo"/>
    <w:uiPriority w:val="39"/>
    <w:rsid w:val="00507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5C41F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C41FC"/>
    <w:rPr>
      <w:noProof/>
    </w:rPr>
  </w:style>
  <w:style w:type="character" w:styleId="Kpr">
    <w:name w:val="Hyperlink"/>
    <w:basedOn w:val="VarsaylanParagrafYazTipi"/>
    <w:uiPriority w:val="99"/>
    <w:unhideWhenUsed/>
    <w:rsid w:val="002C17CD"/>
    <w:rPr>
      <w:color w:val="0000FF" w:themeColor="hyperlink"/>
      <w:u w:val="single"/>
    </w:rPr>
  </w:style>
  <w:style w:type="paragraph" w:styleId="BalonMetni">
    <w:name w:val="Balloon Text"/>
    <w:basedOn w:val="Normal"/>
    <w:link w:val="BalonMetniChar"/>
    <w:uiPriority w:val="99"/>
    <w:semiHidden/>
    <w:unhideWhenUsed/>
    <w:rsid w:val="004D7DB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7DB5"/>
    <w:rPr>
      <w:rFonts w:ascii="Tahoma" w:hAnsi="Tahoma" w:cs="Tahoma"/>
      <w:noProof/>
      <w:sz w:val="16"/>
      <w:szCs w:val="16"/>
    </w:rPr>
  </w:style>
  <w:style w:type="character" w:styleId="zlenenKpr">
    <w:name w:val="FollowedHyperlink"/>
    <w:basedOn w:val="VarsaylanParagrafYazTipi"/>
    <w:uiPriority w:val="99"/>
    <w:semiHidden/>
    <w:unhideWhenUsed/>
    <w:rsid w:val="006835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Kurum/4745736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to@karatekin.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438</Words>
  <Characters>2500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DİDAR</dc:creator>
  <cp:keywords/>
  <dc:description/>
  <cp:lastModifiedBy>huseyin</cp:lastModifiedBy>
  <cp:revision>100</cp:revision>
  <dcterms:created xsi:type="dcterms:W3CDTF">2020-08-21T13:40:00Z</dcterms:created>
  <dcterms:modified xsi:type="dcterms:W3CDTF">2025-10-28T05:23:00Z</dcterms:modified>
</cp:coreProperties>
</file>